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4622" w:rsidRPr="00F16133" w:rsidRDefault="00274622" w:rsidP="00D07BE0">
      <w:pPr>
        <w:spacing w:before="60"/>
        <w:ind w:left="270" w:right="-36" w:hanging="270"/>
        <w:rPr>
          <w:rFonts w:ascii="Times New Roman" w:hAnsi="Times New Roman" w:cs="Times New Roman"/>
          <w:b/>
          <w:sz w:val="24"/>
          <w:szCs w:val="28"/>
        </w:rPr>
      </w:pPr>
      <w:r w:rsidRPr="00F16133">
        <w:rPr>
          <w:rFonts w:ascii="Times New Roman" w:hAnsi="Times New Roman" w:cs="Times New Roman"/>
          <w:b/>
          <w:sz w:val="24"/>
          <w:szCs w:val="28"/>
        </w:rPr>
        <w:t>Học viên: NGUYỄN THANH TÚ</w:t>
      </w:r>
    </w:p>
    <w:p w:rsidR="00274622" w:rsidRPr="00F16133" w:rsidRDefault="00274622" w:rsidP="00D07BE0">
      <w:pPr>
        <w:spacing w:before="60"/>
        <w:ind w:left="270" w:right="-36" w:hanging="270"/>
        <w:rPr>
          <w:rFonts w:ascii="Times New Roman" w:hAnsi="Times New Roman" w:cs="Times New Roman"/>
          <w:b/>
          <w:sz w:val="24"/>
          <w:szCs w:val="28"/>
        </w:rPr>
      </w:pPr>
      <w:r w:rsidRPr="00F16133">
        <w:rPr>
          <w:rFonts w:ascii="Times New Roman" w:hAnsi="Times New Roman" w:cs="Times New Roman"/>
          <w:b/>
          <w:sz w:val="24"/>
          <w:szCs w:val="28"/>
        </w:rPr>
        <w:t>Lớp TC134</w:t>
      </w:r>
    </w:p>
    <w:p w:rsidR="001C4ECB" w:rsidRPr="00F16133" w:rsidRDefault="001C4ECB" w:rsidP="00D07BE0">
      <w:pPr>
        <w:spacing w:before="60"/>
        <w:ind w:left="270" w:right="-36" w:hanging="270"/>
        <w:jc w:val="center"/>
        <w:rPr>
          <w:rFonts w:ascii="Times New Roman" w:hAnsi="Times New Roman" w:cs="Times New Roman"/>
          <w:b/>
          <w:sz w:val="28"/>
          <w:szCs w:val="28"/>
        </w:rPr>
      </w:pPr>
      <w:r w:rsidRPr="00F16133">
        <w:rPr>
          <w:rFonts w:ascii="Times New Roman" w:hAnsi="Times New Roman" w:cs="Times New Roman"/>
          <w:b/>
          <w:sz w:val="28"/>
          <w:szCs w:val="28"/>
        </w:rPr>
        <w:t>THẢO LUẬN PHẦN 2</w:t>
      </w:r>
    </w:p>
    <w:p w:rsidR="00134696" w:rsidRPr="00F16133" w:rsidRDefault="00134696" w:rsidP="00D07BE0">
      <w:pPr>
        <w:spacing w:before="60"/>
        <w:ind w:left="270" w:right="-36" w:hanging="270"/>
        <w:jc w:val="center"/>
        <w:rPr>
          <w:rFonts w:ascii="Times New Roman" w:hAnsi="Times New Roman" w:cs="Times New Roman"/>
          <w:b/>
          <w:sz w:val="28"/>
          <w:szCs w:val="28"/>
        </w:rPr>
      </w:pPr>
      <w:r w:rsidRPr="00F16133">
        <w:rPr>
          <w:rFonts w:ascii="Times New Roman" w:hAnsi="Times New Roman" w:cs="Times New Roman"/>
          <w:b/>
          <w:sz w:val="28"/>
          <w:szCs w:val="28"/>
        </w:rPr>
        <w:t>MÔN HỌC QUẢN LÝ HÀNH CHÍNH NHÀ NƯỚC</w:t>
      </w:r>
    </w:p>
    <w:p w:rsidR="001C4ECB" w:rsidRPr="00F16133" w:rsidRDefault="001C4ECB" w:rsidP="00844B21">
      <w:pPr>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 xml:space="preserve">Câu 1: </w:t>
      </w:r>
    </w:p>
    <w:p w:rsidR="001C4ECB" w:rsidRPr="00F16133" w:rsidRDefault="001C4ECB" w:rsidP="00D07BE0">
      <w:pPr>
        <w:spacing w:before="60"/>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 xml:space="preserve">Phân tích </w:t>
      </w:r>
      <w:r w:rsidR="000A674E" w:rsidRPr="00F16133">
        <w:rPr>
          <w:rFonts w:ascii="Times New Roman" w:hAnsi="Times New Roman" w:cs="Times New Roman"/>
          <w:b/>
          <w:sz w:val="24"/>
          <w:szCs w:val="28"/>
        </w:rPr>
        <w:t xml:space="preserve">trình tự lập và triển khai thực hiện kế hoạch </w:t>
      </w:r>
      <w:r w:rsidR="00E6456A" w:rsidRPr="00F16133">
        <w:rPr>
          <w:rFonts w:ascii="Times New Roman" w:hAnsi="Times New Roman" w:cs="Times New Roman"/>
          <w:b/>
          <w:sz w:val="24"/>
          <w:szCs w:val="28"/>
        </w:rPr>
        <w:t xml:space="preserve">phát triển </w:t>
      </w:r>
      <w:r w:rsidRPr="00F16133">
        <w:rPr>
          <w:rFonts w:ascii="Times New Roman" w:hAnsi="Times New Roman" w:cs="Times New Roman"/>
          <w:b/>
          <w:sz w:val="24"/>
          <w:szCs w:val="28"/>
        </w:rPr>
        <w:t>kinh tế</w:t>
      </w:r>
      <w:r w:rsidR="000A674E" w:rsidRPr="00F16133">
        <w:rPr>
          <w:rFonts w:ascii="Times New Roman" w:hAnsi="Times New Roman" w:cs="Times New Roman"/>
          <w:b/>
          <w:sz w:val="24"/>
          <w:szCs w:val="28"/>
        </w:rPr>
        <w:t xml:space="preserve"> -</w:t>
      </w:r>
      <w:r w:rsidRPr="00F16133">
        <w:rPr>
          <w:rFonts w:ascii="Times New Roman" w:hAnsi="Times New Roman" w:cs="Times New Roman"/>
          <w:b/>
          <w:sz w:val="24"/>
          <w:szCs w:val="28"/>
        </w:rPr>
        <w:t xml:space="preserve"> xã hội ở cơ sở</w:t>
      </w:r>
      <w:r w:rsidR="000A674E" w:rsidRPr="00F16133">
        <w:rPr>
          <w:rFonts w:ascii="Times New Roman" w:hAnsi="Times New Roman" w:cs="Times New Roman"/>
          <w:b/>
          <w:sz w:val="24"/>
          <w:szCs w:val="28"/>
        </w:rPr>
        <w:t>.Liên hệ hoạt động này tại địa phương hoặc đơn vị n</w:t>
      </w:r>
      <w:r w:rsidR="00E6456A" w:rsidRPr="00F16133">
        <w:rPr>
          <w:rFonts w:ascii="Times New Roman" w:hAnsi="Times New Roman" w:cs="Times New Roman"/>
          <w:b/>
          <w:sz w:val="24"/>
          <w:szCs w:val="28"/>
        </w:rPr>
        <w:t>ơ</w:t>
      </w:r>
      <w:r w:rsidR="000A674E" w:rsidRPr="00F16133">
        <w:rPr>
          <w:rFonts w:ascii="Times New Roman" w:hAnsi="Times New Roman" w:cs="Times New Roman"/>
          <w:b/>
          <w:sz w:val="24"/>
          <w:szCs w:val="28"/>
        </w:rPr>
        <w:t>i anh (chị) công tác hoặc sinh số</w:t>
      </w:r>
      <w:r w:rsidR="00E6456A" w:rsidRPr="00F16133">
        <w:rPr>
          <w:rFonts w:ascii="Times New Roman" w:hAnsi="Times New Roman" w:cs="Times New Roman"/>
          <w:b/>
          <w:sz w:val="24"/>
          <w:szCs w:val="28"/>
        </w:rPr>
        <w:t>ng</w:t>
      </w:r>
      <w:r w:rsidR="000A674E" w:rsidRPr="00F16133">
        <w:rPr>
          <w:rFonts w:ascii="Times New Roman" w:hAnsi="Times New Roman" w:cs="Times New Roman"/>
          <w:b/>
          <w:sz w:val="24"/>
          <w:szCs w:val="28"/>
        </w:rPr>
        <w:t>.</w:t>
      </w:r>
    </w:p>
    <w:p w:rsidR="00D13044" w:rsidRPr="00F16133" w:rsidRDefault="00D13044" w:rsidP="00D13044">
      <w:pPr>
        <w:pStyle w:val="NormalWeb"/>
        <w:spacing w:before="0" w:beforeAutospacing="0" w:after="0" w:afterAutospacing="0"/>
        <w:jc w:val="both"/>
        <w:rPr>
          <w:i/>
          <w:color w:val="000000"/>
          <w:sz w:val="22"/>
          <w:u w:val="single"/>
          <w:bdr w:val="none" w:sz="0" w:space="0" w:color="auto" w:frame="1"/>
        </w:rPr>
      </w:pPr>
      <w:r w:rsidRPr="00F16133">
        <w:rPr>
          <w:i/>
          <w:color w:val="000000"/>
          <w:sz w:val="22"/>
          <w:u w:val="single"/>
          <w:bdr w:val="none" w:sz="0" w:space="0" w:color="auto" w:frame="1"/>
        </w:rPr>
        <w:t>Trả lời</w:t>
      </w:r>
    </w:p>
    <w:p w:rsidR="00844B21" w:rsidRPr="00F16133" w:rsidRDefault="00844B21" w:rsidP="00844B21">
      <w:pPr>
        <w:spacing w:before="120" w:after="120"/>
        <w:ind w:firstLine="720"/>
        <w:jc w:val="both"/>
        <w:rPr>
          <w:rFonts w:ascii="Times New Roman" w:hAnsi="Times New Roman" w:cs="Times New Roman"/>
          <w:b/>
          <w:color w:val="C00000"/>
          <w:sz w:val="24"/>
          <w:szCs w:val="24"/>
        </w:rPr>
      </w:pPr>
    </w:p>
    <w:p w:rsidR="00844B21" w:rsidRPr="00F16133" w:rsidRDefault="00844B21" w:rsidP="00844B21">
      <w:pPr>
        <w:spacing w:before="120" w:after="120"/>
        <w:ind w:firstLine="720"/>
        <w:jc w:val="both"/>
        <w:rPr>
          <w:rFonts w:ascii="Times New Roman" w:hAnsi="Times New Roman" w:cs="Times New Roman"/>
          <w:b/>
          <w:color w:val="000000" w:themeColor="text1"/>
          <w:sz w:val="24"/>
          <w:szCs w:val="24"/>
        </w:rPr>
      </w:pPr>
      <w:r w:rsidRPr="00F16133">
        <w:rPr>
          <w:rFonts w:ascii="Times New Roman" w:hAnsi="Times New Roman" w:cs="Times New Roman"/>
          <w:b/>
          <w:color w:val="000000" w:themeColor="text1"/>
          <w:sz w:val="24"/>
          <w:szCs w:val="24"/>
        </w:rPr>
        <w:t>Liên hệ thực tiễn tại đơn vị công tác :</w:t>
      </w:r>
    </w:p>
    <w:p w:rsidR="00844B21" w:rsidRPr="00F16133" w:rsidRDefault="00844B21" w:rsidP="00844B21">
      <w:pPr>
        <w:shd w:val="clear" w:color="auto" w:fill="FFFFFF"/>
        <w:spacing w:before="60"/>
        <w:ind w:firstLine="720"/>
        <w:jc w:val="both"/>
        <w:rPr>
          <w:rFonts w:ascii="Times New Roman" w:hAnsi="Times New Roman" w:cs="Times New Roman"/>
          <w:color w:val="000000" w:themeColor="text1"/>
          <w:sz w:val="24"/>
          <w:szCs w:val="24"/>
        </w:rPr>
      </w:pPr>
    </w:p>
    <w:p w:rsidR="00274622" w:rsidRPr="00F16133" w:rsidRDefault="00274622" w:rsidP="00D07BE0">
      <w:pPr>
        <w:spacing w:before="60"/>
        <w:ind w:left="270" w:right="-36" w:hanging="270"/>
        <w:jc w:val="both"/>
        <w:rPr>
          <w:rFonts w:ascii="Times New Roman" w:hAnsi="Times New Roman" w:cs="Times New Roman"/>
          <w:b/>
          <w:sz w:val="24"/>
          <w:szCs w:val="28"/>
        </w:rPr>
      </w:pPr>
    </w:p>
    <w:p w:rsidR="001C4ECB" w:rsidRPr="00F16133" w:rsidRDefault="001C4ECB" w:rsidP="00D07BE0">
      <w:pPr>
        <w:spacing w:before="60"/>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 xml:space="preserve">Câu </w:t>
      </w:r>
      <w:r w:rsidR="00EB3DE5" w:rsidRPr="00F16133">
        <w:rPr>
          <w:rFonts w:ascii="Times New Roman" w:hAnsi="Times New Roman" w:cs="Times New Roman"/>
          <w:b/>
          <w:sz w:val="24"/>
          <w:szCs w:val="28"/>
        </w:rPr>
        <w:t>2</w:t>
      </w:r>
      <w:r w:rsidRPr="00F16133">
        <w:rPr>
          <w:rFonts w:ascii="Times New Roman" w:hAnsi="Times New Roman" w:cs="Times New Roman"/>
          <w:b/>
          <w:sz w:val="24"/>
          <w:szCs w:val="28"/>
        </w:rPr>
        <w:t xml:space="preserve">: </w:t>
      </w:r>
    </w:p>
    <w:p w:rsidR="00EB3DE5" w:rsidRPr="00F16133" w:rsidRDefault="00EB3DE5" w:rsidP="00D07BE0">
      <w:pPr>
        <w:spacing w:before="60"/>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Phân tích khái niệm</w:t>
      </w:r>
      <w:r w:rsidR="00DD4733" w:rsidRPr="00F16133">
        <w:rPr>
          <w:rFonts w:ascii="Times New Roman" w:hAnsi="Times New Roman" w:cs="Times New Roman"/>
          <w:b/>
          <w:sz w:val="24"/>
          <w:szCs w:val="28"/>
        </w:rPr>
        <w:t xml:space="preserve">, </w:t>
      </w:r>
      <w:r w:rsidRPr="00F16133">
        <w:rPr>
          <w:rFonts w:ascii="Times New Roman" w:hAnsi="Times New Roman" w:cs="Times New Roman"/>
          <w:b/>
          <w:sz w:val="24"/>
          <w:szCs w:val="28"/>
        </w:rPr>
        <w:t xml:space="preserve">nguyên tắc </w:t>
      </w:r>
      <w:r w:rsidR="00DD4733" w:rsidRPr="00F16133">
        <w:rPr>
          <w:rFonts w:ascii="Times New Roman" w:hAnsi="Times New Roman" w:cs="Times New Roman"/>
          <w:b/>
          <w:sz w:val="24"/>
          <w:szCs w:val="28"/>
        </w:rPr>
        <w:t xml:space="preserve">và phương pháp </w:t>
      </w:r>
      <w:r w:rsidRPr="00F16133">
        <w:rPr>
          <w:rFonts w:ascii="Times New Roman" w:hAnsi="Times New Roman" w:cs="Times New Roman"/>
          <w:b/>
          <w:sz w:val="24"/>
          <w:szCs w:val="28"/>
        </w:rPr>
        <w:t>quản lý nhà nước về kinh tế. Tại sao trong hoạt động quản lý nhà nước về kinh tế trong giai đoạn hiện nay thì phương thức hành chính trực tiếp ít được sử dụng</w:t>
      </w:r>
      <w:r w:rsidR="00DD4733" w:rsidRPr="00F16133">
        <w:rPr>
          <w:rFonts w:ascii="Times New Roman" w:hAnsi="Times New Roman" w:cs="Times New Roman"/>
          <w:b/>
          <w:sz w:val="24"/>
          <w:szCs w:val="28"/>
        </w:rPr>
        <w:t>, trong khi đó</w:t>
      </w:r>
      <w:r w:rsidRPr="00F16133">
        <w:rPr>
          <w:rFonts w:ascii="Times New Roman" w:hAnsi="Times New Roman" w:cs="Times New Roman"/>
          <w:b/>
          <w:sz w:val="24"/>
          <w:szCs w:val="28"/>
        </w:rPr>
        <w:t xml:space="preserve"> phương thức gián tiếp (thông qua thị trường) được sử dụng nhiều hơn? </w:t>
      </w:r>
    </w:p>
    <w:p w:rsidR="00D13044" w:rsidRPr="00F16133" w:rsidRDefault="00D13044" w:rsidP="00D13044">
      <w:pPr>
        <w:pStyle w:val="NormalWeb"/>
        <w:spacing w:before="0" w:beforeAutospacing="0" w:after="0" w:afterAutospacing="0"/>
        <w:jc w:val="both"/>
        <w:rPr>
          <w:i/>
          <w:color w:val="000000"/>
          <w:sz w:val="22"/>
          <w:u w:val="single"/>
          <w:bdr w:val="none" w:sz="0" w:space="0" w:color="auto" w:frame="1"/>
        </w:rPr>
      </w:pPr>
      <w:r w:rsidRPr="00F16133">
        <w:rPr>
          <w:i/>
          <w:color w:val="000000"/>
          <w:sz w:val="22"/>
          <w:u w:val="single"/>
          <w:bdr w:val="none" w:sz="0" w:space="0" w:color="auto" w:frame="1"/>
        </w:rPr>
        <w:t>Trả lời</w:t>
      </w:r>
    </w:p>
    <w:p w:rsidR="00033A0F" w:rsidRPr="00F16133" w:rsidRDefault="00033A0F" w:rsidP="00033A0F">
      <w:pPr>
        <w:spacing w:before="120" w:after="120"/>
        <w:jc w:val="both"/>
        <w:rPr>
          <w:rFonts w:ascii="Times New Roman" w:hAnsi="Times New Roman" w:cs="Times New Roman"/>
          <w:color w:val="000000" w:themeColor="text1"/>
          <w:sz w:val="24"/>
          <w:szCs w:val="24"/>
        </w:rPr>
      </w:pPr>
    </w:p>
    <w:p w:rsidR="00EB3DE5" w:rsidRPr="00F16133" w:rsidRDefault="00EB3DE5" w:rsidP="00D07BE0">
      <w:pPr>
        <w:spacing w:before="60"/>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 xml:space="preserve">Câu 3:  </w:t>
      </w:r>
    </w:p>
    <w:p w:rsidR="00EB3DE5" w:rsidRPr="00F16133" w:rsidRDefault="00DD4733" w:rsidP="00D07BE0">
      <w:pPr>
        <w:spacing w:before="60"/>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 xml:space="preserve">Thế nào là </w:t>
      </w:r>
      <w:r w:rsidR="00EB3DE5" w:rsidRPr="00F16133">
        <w:rPr>
          <w:rFonts w:ascii="Times New Roman" w:hAnsi="Times New Roman" w:cs="Times New Roman"/>
          <w:b/>
          <w:sz w:val="24"/>
          <w:szCs w:val="28"/>
        </w:rPr>
        <w:t>ngân sách nhà nước</w:t>
      </w:r>
      <w:r w:rsidRPr="00F16133">
        <w:rPr>
          <w:rFonts w:ascii="Times New Roman" w:hAnsi="Times New Roman" w:cs="Times New Roman"/>
          <w:b/>
          <w:sz w:val="24"/>
          <w:szCs w:val="28"/>
        </w:rPr>
        <w:t>? N</w:t>
      </w:r>
      <w:r w:rsidR="00EB3DE5" w:rsidRPr="00F16133">
        <w:rPr>
          <w:rFonts w:ascii="Times New Roman" w:hAnsi="Times New Roman" w:cs="Times New Roman"/>
          <w:b/>
          <w:sz w:val="24"/>
          <w:szCs w:val="28"/>
        </w:rPr>
        <w:t>gân sách nhà nước</w:t>
      </w:r>
      <w:r w:rsidRPr="00F16133">
        <w:rPr>
          <w:rFonts w:ascii="Times New Roman" w:hAnsi="Times New Roman" w:cs="Times New Roman"/>
          <w:b/>
          <w:sz w:val="24"/>
          <w:szCs w:val="28"/>
        </w:rPr>
        <w:t xml:space="preserve"> được phân cấp </w:t>
      </w:r>
      <w:r w:rsidR="00087D52" w:rsidRPr="00F16133">
        <w:rPr>
          <w:rFonts w:ascii="Times New Roman" w:hAnsi="Times New Roman" w:cs="Times New Roman"/>
          <w:b/>
          <w:sz w:val="24"/>
          <w:szCs w:val="28"/>
        </w:rPr>
        <w:t xml:space="preserve">quản lý </w:t>
      </w:r>
      <w:r w:rsidRPr="00F16133">
        <w:rPr>
          <w:rFonts w:ascii="Times New Roman" w:hAnsi="Times New Roman" w:cs="Times New Roman"/>
          <w:b/>
          <w:sz w:val="24"/>
          <w:szCs w:val="28"/>
        </w:rPr>
        <w:t>như thế nào</w:t>
      </w:r>
      <w:r w:rsidR="00EB3DE5" w:rsidRPr="00F16133">
        <w:rPr>
          <w:rFonts w:ascii="Times New Roman" w:hAnsi="Times New Roman" w:cs="Times New Roman"/>
          <w:b/>
          <w:sz w:val="24"/>
          <w:szCs w:val="28"/>
        </w:rPr>
        <w:t xml:space="preserve">? Làm rõ nguồn thu và nhiệm vụ chi của ngân sách cấp xã. </w:t>
      </w:r>
      <w:r w:rsidR="00403496" w:rsidRPr="00F16133">
        <w:rPr>
          <w:rFonts w:ascii="Times New Roman" w:hAnsi="Times New Roman" w:cs="Times New Roman"/>
          <w:b/>
          <w:sz w:val="24"/>
          <w:szCs w:val="28"/>
        </w:rPr>
        <w:t xml:space="preserve">Việc cấp bổ sung ngân sách được thực hiện trong những trường hợp nào? </w:t>
      </w:r>
      <w:r w:rsidR="00EB3DE5" w:rsidRPr="00F16133">
        <w:rPr>
          <w:rFonts w:ascii="Times New Roman" w:hAnsi="Times New Roman" w:cs="Times New Roman"/>
          <w:b/>
          <w:sz w:val="24"/>
          <w:szCs w:val="28"/>
        </w:rPr>
        <w:t>Theo anh (chị) đâu là giải pháp để tăng nguồn thu và quản lý chi tiêu ngân sách nhà nước tiết kiệm và hiệu quả?</w:t>
      </w:r>
    </w:p>
    <w:p w:rsidR="00D13044" w:rsidRPr="00F16133" w:rsidRDefault="00D13044" w:rsidP="00D13044">
      <w:pPr>
        <w:pStyle w:val="NormalWeb"/>
        <w:spacing w:before="0" w:beforeAutospacing="0" w:after="0" w:afterAutospacing="0"/>
        <w:jc w:val="both"/>
        <w:rPr>
          <w:i/>
          <w:color w:val="000000"/>
          <w:sz w:val="22"/>
          <w:u w:val="single"/>
          <w:bdr w:val="none" w:sz="0" w:space="0" w:color="auto" w:frame="1"/>
        </w:rPr>
      </w:pPr>
      <w:r w:rsidRPr="00F16133">
        <w:rPr>
          <w:i/>
          <w:color w:val="000000"/>
          <w:sz w:val="22"/>
          <w:u w:val="single"/>
          <w:bdr w:val="none" w:sz="0" w:space="0" w:color="auto" w:frame="1"/>
        </w:rPr>
        <w:t>Trả lời</w:t>
      </w:r>
    </w:p>
    <w:p w:rsidR="007E25AE" w:rsidRPr="007E25AE" w:rsidRDefault="007E25AE" w:rsidP="007E25AE">
      <w:pPr>
        <w:spacing w:before="120" w:after="120"/>
        <w:jc w:val="both"/>
        <w:rPr>
          <w:rFonts w:ascii="Times New Roman" w:hAnsi="Times New Roman" w:cs="Times New Roman"/>
          <w:sz w:val="24"/>
          <w:szCs w:val="24"/>
        </w:rPr>
      </w:pPr>
    </w:p>
    <w:p w:rsidR="007E25AE" w:rsidRPr="007E25AE" w:rsidRDefault="007E25AE" w:rsidP="007E25AE">
      <w:pPr>
        <w:pStyle w:val="NormalWeb"/>
        <w:spacing w:before="120" w:beforeAutospacing="0" w:after="120" w:afterAutospacing="0"/>
        <w:ind w:firstLine="720"/>
      </w:pPr>
      <w:r w:rsidRPr="007E25AE">
        <w:rPr>
          <w:b/>
          <w:color w:val="C00000"/>
        </w:rPr>
        <w:t>Ngân sách nhà nước được phân cấp quản lý như thế nào</w:t>
      </w:r>
    </w:p>
    <w:p w:rsidR="007E25AE" w:rsidRPr="007E25AE" w:rsidRDefault="007E25AE" w:rsidP="007E25AE">
      <w:pPr>
        <w:spacing w:before="120" w:after="120"/>
        <w:ind w:firstLine="720"/>
        <w:jc w:val="both"/>
        <w:rPr>
          <w:rFonts w:ascii="Times New Roman" w:hAnsi="Times New Roman" w:cs="Times New Roman"/>
          <w:sz w:val="24"/>
          <w:szCs w:val="24"/>
        </w:rPr>
      </w:pPr>
    </w:p>
    <w:p w:rsidR="007E25AE" w:rsidRPr="007E25AE" w:rsidRDefault="007E25AE" w:rsidP="007E25AE">
      <w:pPr>
        <w:spacing w:before="120" w:after="120"/>
        <w:ind w:firstLine="720"/>
        <w:jc w:val="both"/>
        <w:rPr>
          <w:rFonts w:ascii="Times New Roman" w:hAnsi="Times New Roman" w:cs="Times New Roman"/>
          <w:b/>
          <w:color w:val="C00000"/>
          <w:sz w:val="24"/>
          <w:szCs w:val="24"/>
        </w:rPr>
      </w:pPr>
      <w:r w:rsidRPr="007E25AE">
        <w:rPr>
          <w:rFonts w:ascii="Times New Roman" w:hAnsi="Times New Roman" w:cs="Times New Roman"/>
          <w:b/>
          <w:color w:val="C00000"/>
          <w:sz w:val="24"/>
          <w:szCs w:val="24"/>
        </w:rPr>
        <w:t xml:space="preserve">Việc bổ sung ngân sách được thực hiện trong những trường hợp nào ? </w:t>
      </w:r>
    </w:p>
    <w:p w:rsidR="007E25AE" w:rsidRPr="007E25AE" w:rsidRDefault="007E25AE" w:rsidP="007E25AE">
      <w:pPr>
        <w:spacing w:before="120" w:after="120"/>
        <w:ind w:firstLine="720"/>
        <w:jc w:val="both"/>
        <w:rPr>
          <w:rFonts w:ascii="Times New Roman" w:hAnsi="Times New Roman" w:cs="Times New Roman"/>
          <w:b/>
          <w:color w:val="C00000"/>
          <w:sz w:val="24"/>
          <w:szCs w:val="24"/>
        </w:rPr>
      </w:pPr>
    </w:p>
    <w:p w:rsidR="00D07BE0" w:rsidRPr="007E25AE" w:rsidRDefault="00A621A9" w:rsidP="00D07BE0">
      <w:pPr>
        <w:spacing w:before="60"/>
        <w:ind w:left="270" w:right="-36" w:hanging="270"/>
        <w:jc w:val="both"/>
        <w:rPr>
          <w:rFonts w:ascii="Times New Roman" w:hAnsi="Times New Roman" w:cs="Times New Roman"/>
          <w:b/>
          <w:sz w:val="24"/>
          <w:szCs w:val="28"/>
        </w:rPr>
      </w:pPr>
      <w:r w:rsidRPr="007E25AE">
        <w:rPr>
          <w:rFonts w:ascii="Times New Roman" w:hAnsi="Times New Roman" w:cs="Times New Roman"/>
          <w:b/>
          <w:sz w:val="24"/>
          <w:szCs w:val="28"/>
        </w:rPr>
        <w:t>Giải pháp tăng nguồn thu và quản lý chi tiêu ngân sách nhà nước tiết kiệm hiệu quả:</w:t>
      </w:r>
    </w:p>
    <w:p w:rsidR="00A621A9" w:rsidRPr="00F16133" w:rsidRDefault="00A621A9" w:rsidP="00A621A9">
      <w:pPr>
        <w:pStyle w:val="ListParagraph"/>
        <w:numPr>
          <w:ilvl w:val="0"/>
          <w:numId w:val="10"/>
        </w:num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Kiểm soát chặt chẽ những cán bộ thuế, hải quan có những biến động bất thường về tài sản. Việc này để tránh các hành vi tham nhũng, giúp doanh nghiệp trốn thuế, buôn lậu…</w:t>
      </w:r>
      <w:r w:rsidR="007E25AE">
        <w:rPr>
          <w:rFonts w:ascii="Times New Roman" w:hAnsi="Times New Roman" w:cs="Times New Roman"/>
          <w:sz w:val="24"/>
          <w:szCs w:val="28"/>
        </w:rPr>
        <w:t xml:space="preserve"> làm thất thu thuế.</w:t>
      </w:r>
    </w:p>
    <w:p w:rsidR="00A621A9" w:rsidRPr="00F16133" w:rsidRDefault="00A621A9" w:rsidP="00A621A9">
      <w:pPr>
        <w:pStyle w:val="ListParagraph"/>
        <w:numPr>
          <w:ilvl w:val="0"/>
          <w:numId w:val="10"/>
        </w:num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Tuân theo các dự báo của các chuyên gia kinh tế, các tổ chức nghiên cứu.</w:t>
      </w:r>
    </w:p>
    <w:p w:rsidR="00890692" w:rsidRDefault="00890692" w:rsidP="00D07BE0">
      <w:pPr>
        <w:spacing w:before="60"/>
        <w:ind w:left="270" w:right="-36" w:hanging="270"/>
        <w:jc w:val="both"/>
        <w:rPr>
          <w:rFonts w:ascii="Times New Roman" w:hAnsi="Times New Roman" w:cs="Times New Roman"/>
          <w:b/>
          <w:sz w:val="24"/>
          <w:szCs w:val="28"/>
        </w:rPr>
      </w:pPr>
    </w:p>
    <w:p w:rsidR="00DD4733" w:rsidRPr="00F16133" w:rsidRDefault="001C4ECB" w:rsidP="00D07BE0">
      <w:pPr>
        <w:spacing w:before="60"/>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 xml:space="preserve">Câu </w:t>
      </w:r>
      <w:r w:rsidR="00DD4733" w:rsidRPr="00F16133">
        <w:rPr>
          <w:rFonts w:ascii="Times New Roman" w:hAnsi="Times New Roman" w:cs="Times New Roman"/>
          <w:b/>
          <w:sz w:val="24"/>
          <w:szCs w:val="28"/>
        </w:rPr>
        <w:t>4:</w:t>
      </w:r>
    </w:p>
    <w:p w:rsidR="001C4ECB" w:rsidRPr="00F16133" w:rsidRDefault="0062654D" w:rsidP="00D07BE0">
      <w:pPr>
        <w:spacing w:before="60"/>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Trong 03 lĩnh vực quản lý nhà nước</w:t>
      </w:r>
      <w:r w:rsidR="00DD4733" w:rsidRPr="00F16133">
        <w:rPr>
          <w:rFonts w:ascii="Times New Roman" w:hAnsi="Times New Roman" w:cs="Times New Roman"/>
          <w:b/>
          <w:sz w:val="24"/>
          <w:szCs w:val="28"/>
        </w:rPr>
        <w:t xml:space="preserve"> về văn hoá, giáo dục và y tế. Theo anh (chị</w:t>
      </w:r>
      <w:r w:rsidRPr="00F16133">
        <w:rPr>
          <w:rFonts w:ascii="Times New Roman" w:hAnsi="Times New Roman" w:cs="Times New Roman"/>
          <w:b/>
          <w:sz w:val="24"/>
          <w:szCs w:val="28"/>
        </w:rPr>
        <w:t xml:space="preserve">) </w:t>
      </w:r>
      <w:r w:rsidR="00DD4733" w:rsidRPr="00F16133">
        <w:rPr>
          <w:rFonts w:ascii="Times New Roman" w:hAnsi="Times New Roman" w:cs="Times New Roman"/>
          <w:b/>
          <w:sz w:val="24"/>
          <w:szCs w:val="28"/>
        </w:rPr>
        <w:t xml:space="preserve"> quản lý nhà nước </w:t>
      </w:r>
      <w:r w:rsidRPr="00F16133">
        <w:rPr>
          <w:rFonts w:ascii="Times New Roman" w:hAnsi="Times New Roman" w:cs="Times New Roman"/>
          <w:b/>
          <w:sz w:val="24"/>
          <w:szCs w:val="28"/>
        </w:rPr>
        <w:t>trong lĩnh vực nào còn nhiều bất cập? Đề xuất giải pháp khắc phục.</w:t>
      </w:r>
    </w:p>
    <w:p w:rsidR="00D13044" w:rsidRPr="00F16133" w:rsidRDefault="00D13044" w:rsidP="00D13044">
      <w:pPr>
        <w:pStyle w:val="NormalWeb"/>
        <w:spacing w:before="0" w:beforeAutospacing="0" w:after="0" w:afterAutospacing="0"/>
        <w:jc w:val="both"/>
        <w:rPr>
          <w:i/>
          <w:color w:val="000000"/>
          <w:sz w:val="22"/>
          <w:u w:val="single"/>
          <w:bdr w:val="none" w:sz="0" w:space="0" w:color="auto" w:frame="1"/>
        </w:rPr>
      </w:pPr>
      <w:r w:rsidRPr="00F16133">
        <w:rPr>
          <w:i/>
          <w:color w:val="000000"/>
          <w:sz w:val="22"/>
          <w:u w:val="single"/>
          <w:bdr w:val="none" w:sz="0" w:space="0" w:color="auto" w:frame="1"/>
        </w:rPr>
        <w:t>Trả lời</w:t>
      </w:r>
    </w:p>
    <w:p w:rsidR="00D07BE0" w:rsidRPr="00F16133" w:rsidRDefault="00303743" w:rsidP="00D07BE0">
      <w:pPr>
        <w:spacing w:before="60"/>
        <w:ind w:left="270" w:right="-36" w:hanging="270"/>
        <w:jc w:val="both"/>
        <w:rPr>
          <w:rFonts w:ascii="Times New Roman" w:hAnsi="Times New Roman" w:cs="Times New Roman"/>
          <w:sz w:val="24"/>
          <w:szCs w:val="28"/>
        </w:rPr>
      </w:pPr>
      <w:r w:rsidRPr="00F16133">
        <w:rPr>
          <w:rFonts w:ascii="Times New Roman" w:hAnsi="Times New Roman" w:cs="Times New Roman"/>
          <w:sz w:val="24"/>
          <w:szCs w:val="28"/>
        </w:rPr>
        <w:t>Về Văn hóa:</w:t>
      </w:r>
    </w:p>
    <w:p w:rsidR="00303743" w:rsidRPr="00F16133" w:rsidRDefault="00303743" w:rsidP="00303743">
      <w:pPr>
        <w:pStyle w:val="ListParagraph"/>
        <w:numPr>
          <w:ilvl w:val="0"/>
          <w:numId w:val="9"/>
        </w:num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 xml:space="preserve">Nhà nước muốn xây dựng một nền văn hóa đậm đà bản sắc dân tộc. Tuy nhiên, thiếu chi phí cho những hoạt động nghiên cứu văn hóa dân tộc và giáo dục cho lớp trẻ nên văn hóa dân tộc bị mất dần. Ví dụ như </w:t>
      </w:r>
      <w:r w:rsidR="00BA6693" w:rsidRPr="00F16133">
        <w:rPr>
          <w:rFonts w:ascii="Times New Roman" w:hAnsi="Times New Roman" w:cs="Times New Roman"/>
          <w:sz w:val="24"/>
          <w:szCs w:val="28"/>
        </w:rPr>
        <w:t>lớp trẻ khi múa dân tộc không chú ý đến họa tiết, kết cấu quần áo đúng với người dân tộc mình đóng.</w:t>
      </w:r>
      <w:r w:rsidR="00906B86" w:rsidRPr="00F16133">
        <w:rPr>
          <w:rFonts w:ascii="Times New Roman" w:hAnsi="Times New Roman" w:cs="Times New Roman"/>
          <w:sz w:val="24"/>
          <w:szCs w:val="28"/>
        </w:rPr>
        <w:t xml:space="preserve"> ---&gt; Cần tăng cường hoạt động nghiên cứu và giáo dục về văn hóa dân tộc, tránh những biến tướng.</w:t>
      </w:r>
    </w:p>
    <w:p w:rsidR="00303743" w:rsidRPr="00F16133" w:rsidRDefault="00303743" w:rsidP="00D07BE0">
      <w:pPr>
        <w:spacing w:before="60"/>
        <w:ind w:left="270" w:right="-36" w:hanging="270"/>
        <w:jc w:val="both"/>
        <w:rPr>
          <w:rFonts w:ascii="Times New Roman" w:hAnsi="Times New Roman" w:cs="Times New Roman"/>
          <w:sz w:val="24"/>
          <w:szCs w:val="28"/>
        </w:rPr>
      </w:pPr>
      <w:r w:rsidRPr="00F16133">
        <w:rPr>
          <w:rFonts w:ascii="Times New Roman" w:hAnsi="Times New Roman" w:cs="Times New Roman"/>
          <w:sz w:val="24"/>
          <w:szCs w:val="28"/>
        </w:rPr>
        <w:t>Về giáo dục:</w:t>
      </w:r>
    </w:p>
    <w:p w:rsidR="00BA6693" w:rsidRPr="00F16133" w:rsidRDefault="00BA6693" w:rsidP="00BA6693">
      <w:pPr>
        <w:pStyle w:val="ListParagraph"/>
        <w:numPr>
          <w:ilvl w:val="0"/>
          <w:numId w:val="9"/>
        </w:num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Tình trạng bệnh thành tích vẫn còn mặc dù nhà nước đã đưa nhiều biện pháp khắc phục. Ví dụ việc không chấm điểm học sinh cấp 1.</w:t>
      </w:r>
    </w:p>
    <w:p w:rsidR="00BA6693" w:rsidRPr="00F16133" w:rsidRDefault="00BA6693" w:rsidP="00BA6693">
      <w:pPr>
        <w:pStyle w:val="ListParagraph"/>
        <w:numPr>
          <w:ilvl w:val="0"/>
          <w:numId w:val="9"/>
        </w:num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lastRenderedPageBreak/>
        <w:t>Gặp mâu thuẫn giữa việc phải mở rộng giáo dục cho toàn dân (mở nhiều trường để tất cả đều có thể đến trường học) với việc dạy phải bảo đảm chất lượng (học sinh không phấn đấu tích cực học tập vì không có cạnh tranh). Nhà nước đã bắt đầu điều chỉnh bằng cách phân luồng học sinh ngay từ nhỏ.</w:t>
      </w:r>
    </w:p>
    <w:p w:rsidR="00BA6693" w:rsidRPr="00F16133" w:rsidRDefault="00BA6693" w:rsidP="00BA6693">
      <w:pPr>
        <w:pStyle w:val="ListParagraph"/>
        <w:numPr>
          <w:ilvl w:val="0"/>
          <w:numId w:val="9"/>
        </w:num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Chương trình giảng dạy cấp phổ thông được góp nhặt từ khắp nơi, khó tạo thành một thể thống nhất nên phải điều chỉnh thường xuyên.</w:t>
      </w:r>
    </w:p>
    <w:p w:rsidR="00BA6693" w:rsidRPr="00F16133" w:rsidRDefault="00BA6693" w:rsidP="00BA6693">
      <w:pPr>
        <w:pStyle w:val="ListParagraph"/>
        <w:numPr>
          <w:ilvl w:val="0"/>
          <w:numId w:val="9"/>
        </w:num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Chương trình giảng dạy bậc đại học, cao đẳng quá trọng vào lý thuyết mà thiếu thực tiễn.</w:t>
      </w:r>
      <w:r w:rsidR="00F37C3B" w:rsidRPr="00F16133">
        <w:rPr>
          <w:rFonts w:ascii="Times New Roman" w:hAnsi="Times New Roman" w:cs="Times New Roman"/>
          <w:sz w:val="24"/>
          <w:szCs w:val="28"/>
        </w:rPr>
        <w:t>--&gt; Cần đổi mới chương trình giảng dạy thường xuyên theo yêu cầu của thị trường lao động.</w:t>
      </w:r>
      <w:r w:rsidRPr="00F16133">
        <w:rPr>
          <w:rFonts w:ascii="Times New Roman" w:hAnsi="Times New Roman" w:cs="Times New Roman"/>
          <w:sz w:val="24"/>
          <w:szCs w:val="28"/>
        </w:rPr>
        <w:t xml:space="preserve"> </w:t>
      </w:r>
    </w:p>
    <w:p w:rsidR="00303743" w:rsidRPr="00F16133" w:rsidRDefault="00303743" w:rsidP="00D07BE0">
      <w:pPr>
        <w:spacing w:before="60"/>
        <w:ind w:left="270" w:right="-36" w:hanging="270"/>
        <w:jc w:val="both"/>
        <w:rPr>
          <w:rFonts w:ascii="Times New Roman" w:hAnsi="Times New Roman" w:cs="Times New Roman"/>
          <w:sz w:val="24"/>
          <w:szCs w:val="28"/>
        </w:rPr>
      </w:pPr>
      <w:r w:rsidRPr="00F16133">
        <w:rPr>
          <w:rFonts w:ascii="Times New Roman" w:hAnsi="Times New Roman" w:cs="Times New Roman"/>
          <w:sz w:val="24"/>
          <w:szCs w:val="28"/>
        </w:rPr>
        <w:t>Về Y tế:</w:t>
      </w:r>
    </w:p>
    <w:p w:rsidR="00F37C3B" w:rsidRPr="00F16133" w:rsidRDefault="00F37C3B" w:rsidP="00F37C3B">
      <w:pPr>
        <w:pStyle w:val="ListParagraph"/>
        <w:numPr>
          <w:ilvl w:val="0"/>
          <w:numId w:val="9"/>
        </w:num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Bảo hiểm y tế chưa được quản lý chặt chẽ nên có nhiều kẻ hở để nhiều người lợi dụng trục lợi.--&gt; Nên học tập các qui định của nước ngoài, những nơi quản lý tốt hoạt động này.</w:t>
      </w:r>
    </w:p>
    <w:p w:rsidR="00F37C3B" w:rsidRPr="00F16133" w:rsidRDefault="00F37C3B" w:rsidP="00F37C3B">
      <w:pPr>
        <w:pStyle w:val="ListParagraph"/>
        <w:numPr>
          <w:ilvl w:val="0"/>
          <w:numId w:val="9"/>
        </w:num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Việc buông lỏng giá thuốc làm giá thuốc tăng rất cao khi nhập vào Việt Nam. ---&gt; Cần có những báo cáo từ những nước nhập thuốc về giá thực để tránh hiện tượng này.</w:t>
      </w:r>
    </w:p>
    <w:p w:rsidR="00890692" w:rsidRDefault="00890692" w:rsidP="00D07BE0">
      <w:pPr>
        <w:spacing w:before="60"/>
        <w:ind w:left="270" w:right="-36" w:hanging="270"/>
        <w:jc w:val="both"/>
        <w:rPr>
          <w:rFonts w:ascii="Times New Roman" w:hAnsi="Times New Roman" w:cs="Times New Roman"/>
          <w:b/>
          <w:sz w:val="24"/>
          <w:szCs w:val="28"/>
        </w:rPr>
      </w:pPr>
    </w:p>
    <w:p w:rsidR="00087D52" w:rsidRPr="00F16133" w:rsidRDefault="001C4ECB" w:rsidP="00D07BE0">
      <w:pPr>
        <w:spacing w:before="60"/>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 xml:space="preserve">Câu </w:t>
      </w:r>
      <w:r w:rsidR="00087D52" w:rsidRPr="00F16133">
        <w:rPr>
          <w:rFonts w:ascii="Times New Roman" w:hAnsi="Times New Roman" w:cs="Times New Roman"/>
          <w:b/>
          <w:sz w:val="24"/>
          <w:szCs w:val="28"/>
        </w:rPr>
        <w:t>5</w:t>
      </w:r>
      <w:r w:rsidRPr="00F16133">
        <w:rPr>
          <w:rFonts w:ascii="Times New Roman" w:hAnsi="Times New Roman" w:cs="Times New Roman"/>
          <w:b/>
          <w:sz w:val="24"/>
          <w:szCs w:val="28"/>
        </w:rPr>
        <w:t>:</w:t>
      </w:r>
    </w:p>
    <w:p w:rsidR="001C4ECB" w:rsidRPr="00F16133" w:rsidRDefault="00087D52" w:rsidP="00D07BE0">
      <w:pPr>
        <w:spacing w:before="60"/>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Thế nào là quản lý nhà nước về xây dựng? Những cơ quan nhà nước nào có thẩm quyền cấp giấy phép xây dựng?</w:t>
      </w:r>
      <w:r w:rsidR="001C4ECB" w:rsidRPr="00F16133">
        <w:rPr>
          <w:rFonts w:ascii="Times New Roman" w:hAnsi="Times New Roman" w:cs="Times New Roman"/>
          <w:b/>
          <w:sz w:val="24"/>
          <w:szCs w:val="28"/>
        </w:rPr>
        <w:t>N</w:t>
      </w:r>
      <w:r w:rsidR="00E6456A" w:rsidRPr="00F16133">
        <w:rPr>
          <w:rFonts w:ascii="Times New Roman" w:hAnsi="Times New Roman" w:cs="Times New Roman"/>
          <w:b/>
          <w:sz w:val="24"/>
          <w:szCs w:val="28"/>
        </w:rPr>
        <w:t>ế</w:t>
      </w:r>
      <w:r w:rsidR="001C4ECB" w:rsidRPr="00F16133">
        <w:rPr>
          <w:rFonts w:ascii="Times New Roman" w:hAnsi="Times New Roman" w:cs="Times New Roman"/>
          <w:b/>
          <w:sz w:val="24"/>
          <w:szCs w:val="28"/>
        </w:rPr>
        <w:t xml:space="preserve">u </w:t>
      </w:r>
      <w:r w:rsidR="00E6456A" w:rsidRPr="00F16133">
        <w:rPr>
          <w:rFonts w:ascii="Times New Roman" w:hAnsi="Times New Roman" w:cs="Times New Roman"/>
          <w:b/>
          <w:sz w:val="24"/>
          <w:szCs w:val="28"/>
        </w:rPr>
        <w:t xml:space="preserve">trong quá trình xây dựng xảy ra </w:t>
      </w:r>
      <w:r w:rsidR="001C4ECB" w:rsidRPr="00F16133">
        <w:rPr>
          <w:rFonts w:ascii="Times New Roman" w:hAnsi="Times New Roman" w:cs="Times New Roman"/>
          <w:b/>
          <w:sz w:val="24"/>
          <w:szCs w:val="28"/>
        </w:rPr>
        <w:t xml:space="preserve">tranh chấp đất đai </w:t>
      </w:r>
      <w:r w:rsidR="00E6456A" w:rsidRPr="00F16133">
        <w:rPr>
          <w:rFonts w:ascii="Times New Roman" w:hAnsi="Times New Roman" w:cs="Times New Roman"/>
          <w:b/>
          <w:sz w:val="24"/>
          <w:szCs w:val="28"/>
        </w:rPr>
        <w:t>thì cơ quan nào có thẩm quyền giải quyết; trình tự, thủ tục, thời hạn giải quyết như thế nào</w:t>
      </w:r>
      <w:r w:rsidR="001C4ECB" w:rsidRPr="00F16133">
        <w:rPr>
          <w:rFonts w:ascii="Times New Roman" w:hAnsi="Times New Roman" w:cs="Times New Roman"/>
          <w:b/>
          <w:sz w:val="24"/>
          <w:szCs w:val="28"/>
        </w:rPr>
        <w:t>?</w:t>
      </w:r>
    </w:p>
    <w:p w:rsidR="00D13044" w:rsidRPr="00F16133" w:rsidRDefault="00D13044" w:rsidP="00D13044">
      <w:pPr>
        <w:pStyle w:val="NormalWeb"/>
        <w:spacing w:before="0" w:beforeAutospacing="0" w:after="0" w:afterAutospacing="0"/>
        <w:jc w:val="both"/>
        <w:rPr>
          <w:i/>
          <w:color w:val="000000"/>
          <w:sz w:val="22"/>
          <w:u w:val="single"/>
          <w:bdr w:val="none" w:sz="0" w:space="0" w:color="auto" w:frame="1"/>
        </w:rPr>
      </w:pPr>
      <w:r w:rsidRPr="00F16133">
        <w:rPr>
          <w:i/>
          <w:color w:val="000000"/>
          <w:sz w:val="22"/>
          <w:u w:val="single"/>
          <w:bdr w:val="none" w:sz="0" w:space="0" w:color="auto" w:frame="1"/>
        </w:rPr>
        <w:t>Trả lời</w:t>
      </w:r>
    </w:p>
    <w:p w:rsidR="007E25AE" w:rsidRPr="007E25AE" w:rsidRDefault="007E25AE" w:rsidP="007E25AE">
      <w:pPr>
        <w:pStyle w:val="NormalWeb"/>
        <w:shd w:val="clear" w:color="auto" w:fill="FFFFFF"/>
        <w:spacing w:before="120" w:beforeAutospacing="0" w:after="120" w:afterAutospacing="0"/>
        <w:jc w:val="both"/>
        <w:rPr>
          <w:b/>
          <w:color w:val="000000" w:themeColor="text1"/>
        </w:rPr>
      </w:pPr>
      <w:r w:rsidRPr="007E25AE">
        <w:rPr>
          <w:b/>
          <w:color w:val="000000" w:themeColor="text1"/>
        </w:rPr>
        <w:t>Nội dung quản lý nhà nước về xây dựng</w:t>
      </w:r>
    </w:p>
    <w:p w:rsidR="007E25AE" w:rsidRPr="007E25AE" w:rsidRDefault="007E25AE" w:rsidP="007E25AE">
      <w:pPr>
        <w:pStyle w:val="NormalWeb"/>
        <w:shd w:val="clear" w:color="auto" w:fill="FFFFFF"/>
        <w:spacing w:before="120" w:beforeAutospacing="0" w:after="120" w:afterAutospacing="0"/>
        <w:ind w:firstLine="720"/>
        <w:jc w:val="both"/>
        <w:rPr>
          <w:color w:val="000000" w:themeColor="text1"/>
        </w:rPr>
      </w:pPr>
      <w:r w:rsidRPr="007E25AE">
        <w:rPr>
          <w:color w:val="000000" w:themeColor="text1"/>
        </w:rPr>
        <w:t>- Xây dựng và chỉ đạo thực hiện chiến lược, kế hoạch phát triển các hoạt động xây dựng.</w:t>
      </w:r>
    </w:p>
    <w:p w:rsidR="007E25AE" w:rsidRPr="007E25AE" w:rsidRDefault="007E25AE" w:rsidP="007E25AE">
      <w:pPr>
        <w:pStyle w:val="NormalWeb"/>
        <w:shd w:val="clear" w:color="auto" w:fill="FFFFFF"/>
        <w:spacing w:before="120" w:beforeAutospacing="0" w:after="120" w:afterAutospacing="0"/>
        <w:ind w:firstLine="720"/>
        <w:jc w:val="both"/>
        <w:rPr>
          <w:color w:val="000000" w:themeColor="text1"/>
        </w:rPr>
      </w:pPr>
      <w:r w:rsidRPr="007E25AE">
        <w:rPr>
          <w:color w:val="000000" w:themeColor="text1"/>
        </w:rPr>
        <w:t>- Ban hành quy chuẩn, tiêu chuẩn xây dựng.</w:t>
      </w:r>
    </w:p>
    <w:p w:rsidR="007E25AE" w:rsidRPr="007E25AE" w:rsidRDefault="007E25AE" w:rsidP="007E25AE">
      <w:pPr>
        <w:pStyle w:val="NormalWeb"/>
        <w:shd w:val="clear" w:color="auto" w:fill="FFFFFF"/>
        <w:spacing w:before="120" w:beforeAutospacing="0" w:after="120" w:afterAutospacing="0"/>
        <w:ind w:firstLine="720"/>
        <w:jc w:val="both"/>
        <w:rPr>
          <w:color w:val="000000" w:themeColor="text1"/>
        </w:rPr>
      </w:pPr>
      <w:r w:rsidRPr="007E25AE">
        <w:rPr>
          <w:color w:val="000000" w:themeColor="text1"/>
        </w:rPr>
        <w:t>- Quản lý chất lượng, lưu trữ hồ sơ công trình xây dựng.</w:t>
      </w:r>
    </w:p>
    <w:p w:rsidR="007E25AE" w:rsidRPr="007E25AE" w:rsidRDefault="007E25AE" w:rsidP="007E25AE">
      <w:pPr>
        <w:pStyle w:val="NormalWeb"/>
        <w:shd w:val="clear" w:color="auto" w:fill="FFFFFF"/>
        <w:spacing w:before="120" w:beforeAutospacing="0" w:after="120" w:afterAutospacing="0"/>
        <w:ind w:firstLine="720"/>
        <w:jc w:val="both"/>
        <w:rPr>
          <w:color w:val="000000" w:themeColor="text1"/>
        </w:rPr>
      </w:pPr>
      <w:r w:rsidRPr="007E25AE">
        <w:rPr>
          <w:color w:val="000000" w:themeColor="text1"/>
        </w:rPr>
        <w:t>- Cấp, thu hồi các loại giấy phéptrong hoạt động xây dựng.</w:t>
      </w:r>
    </w:p>
    <w:p w:rsidR="007E25AE" w:rsidRPr="007E25AE" w:rsidRDefault="007E25AE" w:rsidP="007E25AE">
      <w:pPr>
        <w:pStyle w:val="NormalWeb"/>
        <w:shd w:val="clear" w:color="auto" w:fill="FFFFFF"/>
        <w:spacing w:before="120" w:beforeAutospacing="0" w:after="120" w:afterAutospacing="0"/>
        <w:ind w:firstLine="720"/>
        <w:jc w:val="both"/>
        <w:rPr>
          <w:color w:val="000000" w:themeColor="text1"/>
        </w:rPr>
      </w:pPr>
      <w:r w:rsidRPr="007E25AE">
        <w:rPr>
          <w:color w:val="000000" w:themeColor="text1"/>
        </w:rPr>
        <w:t>- Hướng dẫn, kiểm tra, thanh tra,giải quyết khiếu nại, tố cáo và xử lý vi phạm</w:t>
      </w:r>
      <w:r>
        <w:rPr>
          <w:color w:val="000000" w:themeColor="text1"/>
        </w:rPr>
        <w:t xml:space="preserve"> </w:t>
      </w:r>
      <w:r w:rsidRPr="007E25AE">
        <w:rPr>
          <w:color w:val="000000" w:themeColor="text1"/>
        </w:rPr>
        <w:t>trong hoạt động xây dựng.</w:t>
      </w:r>
    </w:p>
    <w:p w:rsidR="007E25AE" w:rsidRPr="007E25AE" w:rsidRDefault="007E25AE" w:rsidP="007E25AE">
      <w:pPr>
        <w:pStyle w:val="NormalWeb"/>
        <w:shd w:val="clear" w:color="auto" w:fill="FFFFFF"/>
        <w:spacing w:before="120" w:beforeAutospacing="0" w:after="120" w:afterAutospacing="0"/>
        <w:ind w:firstLine="720"/>
        <w:jc w:val="both"/>
        <w:rPr>
          <w:color w:val="000000" w:themeColor="text1"/>
        </w:rPr>
      </w:pPr>
      <w:r w:rsidRPr="007E25AE">
        <w:rPr>
          <w:color w:val="000000" w:themeColor="text1"/>
        </w:rPr>
        <w:t>- Tổ chức nghiên cứu khoa học vàcông nghệ trong hoạt động xây dựng.</w:t>
      </w:r>
    </w:p>
    <w:p w:rsidR="007E25AE" w:rsidRPr="007E25AE" w:rsidRDefault="007E25AE" w:rsidP="007E25AE">
      <w:pPr>
        <w:pStyle w:val="NormalWeb"/>
        <w:shd w:val="clear" w:color="auto" w:fill="FFFFFF"/>
        <w:spacing w:before="120" w:beforeAutospacing="0" w:after="120" w:afterAutospacing="0"/>
        <w:ind w:firstLine="720"/>
        <w:jc w:val="both"/>
        <w:rPr>
          <w:color w:val="000000" w:themeColor="text1"/>
        </w:rPr>
      </w:pPr>
      <w:r w:rsidRPr="007E25AE">
        <w:rPr>
          <w:color w:val="000000" w:themeColor="text1"/>
        </w:rPr>
        <w:t>- Đào tạo nguồn nhân lực cho hoạtđộng xây dựng.</w:t>
      </w:r>
    </w:p>
    <w:p w:rsidR="007E25AE" w:rsidRPr="007E25AE" w:rsidRDefault="007E25AE" w:rsidP="007E25AE">
      <w:pPr>
        <w:pStyle w:val="NormalWeb"/>
        <w:shd w:val="clear" w:color="auto" w:fill="FFFFFF"/>
        <w:spacing w:before="120" w:beforeAutospacing="0" w:after="120" w:afterAutospacing="0"/>
        <w:ind w:firstLine="720"/>
        <w:jc w:val="both"/>
        <w:rPr>
          <w:color w:val="000000" w:themeColor="text1"/>
        </w:rPr>
      </w:pPr>
      <w:r w:rsidRPr="007E25AE">
        <w:rPr>
          <w:color w:val="000000" w:themeColor="text1"/>
        </w:rPr>
        <w:t>- Hợp tác quốc tế trong lĩnh vựchoạt động xây dựng.</w:t>
      </w:r>
    </w:p>
    <w:p w:rsidR="007E25AE" w:rsidRPr="007E25AE" w:rsidRDefault="007E25AE" w:rsidP="007E25AE">
      <w:pPr>
        <w:spacing w:before="120" w:after="120"/>
        <w:ind w:firstLine="720"/>
        <w:jc w:val="both"/>
        <w:textAlignment w:val="baseline"/>
        <w:rPr>
          <w:rFonts w:ascii="Times New Roman" w:hAnsi="Times New Roman" w:cs="Times New Roman"/>
          <w:color w:val="000000" w:themeColor="text1"/>
          <w:sz w:val="24"/>
          <w:szCs w:val="24"/>
        </w:rPr>
      </w:pPr>
      <w:r w:rsidRPr="007E25AE">
        <w:rPr>
          <w:rFonts w:ascii="Times New Roman" w:hAnsi="Times New Roman" w:cs="Times New Roman"/>
          <w:b/>
          <w:bCs/>
          <w:color w:val="000000" w:themeColor="text1"/>
          <w:sz w:val="24"/>
          <w:szCs w:val="24"/>
        </w:rPr>
        <w:t>Thẩm quyền cấp, điều chỉnh, gia hạn, cấp lại và thu hồi giấy phép xây dựng:</w:t>
      </w:r>
    </w:p>
    <w:p w:rsidR="007E25AE" w:rsidRPr="007E25AE" w:rsidRDefault="007E25AE" w:rsidP="007E25AE">
      <w:pPr>
        <w:spacing w:before="120" w:after="120"/>
        <w:ind w:firstLine="720"/>
        <w:jc w:val="both"/>
        <w:textAlignment w:val="baseline"/>
        <w:rPr>
          <w:rFonts w:ascii="Times New Roman" w:hAnsi="Times New Roman" w:cs="Times New Roman"/>
          <w:color w:val="000000" w:themeColor="text1"/>
          <w:sz w:val="24"/>
          <w:szCs w:val="24"/>
        </w:rPr>
      </w:pPr>
      <w:r w:rsidRPr="007E25AE">
        <w:rPr>
          <w:rFonts w:ascii="Times New Roman" w:hAnsi="Times New Roman" w:cs="Times New Roman"/>
          <w:color w:val="000000" w:themeColor="text1"/>
          <w:sz w:val="24"/>
          <w:szCs w:val="24"/>
        </w:rPr>
        <w:t>1. Bộ Xây dựng cấp giấy phép xây dựng đối với công trình cấp đặc biệt.</w:t>
      </w:r>
    </w:p>
    <w:p w:rsidR="007E25AE" w:rsidRPr="007E25AE" w:rsidRDefault="007E25AE" w:rsidP="007E25AE">
      <w:pPr>
        <w:spacing w:before="120" w:after="120"/>
        <w:ind w:firstLine="720"/>
        <w:jc w:val="both"/>
        <w:textAlignment w:val="baseline"/>
        <w:rPr>
          <w:rFonts w:ascii="Times New Roman" w:hAnsi="Times New Roman" w:cs="Times New Roman"/>
          <w:color w:val="000000" w:themeColor="text1"/>
          <w:sz w:val="24"/>
          <w:szCs w:val="24"/>
        </w:rPr>
      </w:pPr>
      <w:r w:rsidRPr="007E25AE">
        <w:rPr>
          <w:rFonts w:ascii="Times New Roman" w:hAnsi="Times New Roman" w:cs="Times New Roman"/>
          <w:color w:val="000000" w:themeColor="text1"/>
          <w:sz w:val="24"/>
          <w:szCs w:val="24"/>
        </w:rPr>
        <w:t>2. Ủy ban nhân dân cấp tỉnh cấp giấy phép xây dựng đối với các công trình xây dựng cấp I, cấp II; công trình tôn giáo; công trình di tích lịch sử - văn hóa, công trình tượng đài, tranh hoành tráng được xếp hạng; công trình trên các tuyến, trục đường phố chính trong đô thị; công trình thuộc dự án có vốn đầu tư trực tiếp nước ngoài. Ủy ban nhân dân cấp tỉnh được phân cấp cho Sở Xây dựng, ban quản lý khu kinh tế, khu công nghiệp, khu chế xuất, khu công nghệ cao cấp giấy phép xây dựng thuộc phạm vi quản lý, chức năng của các cơ quan này. </w:t>
      </w:r>
    </w:p>
    <w:p w:rsidR="007E25AE" w:rsidRPr="007E25AE" w:rsidRDefault="007E25AE" w:rsidP="007E25AE">
      <w:pPr>
        <w:spacing w:before="120" w:after="120"/>
        <w:ind w:firstLine="720"/>
        <w:jc w:val="both"/>
        <w:textAlignment w:val="baseline"/>
        <w:rPr>
          <w:rFonts w:ascii="Times New Roman" w:hAnsi="Times New Roman" w:cs="Times New Roman"/>
          <w:color w:val="000000" w:themeColor="text1"/>
          <w:sz w:val="24"/>
          <w:szCs w:val="24"/>
        </w:rPr>
      </w:pPr>
      <w:r w:rsidRPr="007E25AE">
        <w:rPr>
          <w:rFonts w:ascii="Times New Roman" w:hAnsi="Times New Roman" w:cs="Times New Roman"/>
          <w:color w:val="000000" w:themeColor="text1"/>
          <w:sz w:val="24"/>
          <w:szCs w:val="24"/>
        </w:rPr>
        <w:t>3. Ủy ban nhân dân cấp huyện cấp giấy phép xây dựng đối với các công trình, nhà ở riêng lẻ xây dựng trong đô thị, trung tâm cụm xã, trong khu bảo tồn, khu di tích lịch sử - văn hóa thuộc địa bàn do mình  quản lý, trừ các công trình xây dựng quy định tại khoản 1 và khoản 2 Điều này.</w:t>
      </w:r>
    </w:p>
    <w:p w:rsidR="007E25AE" w:rsidRPr="007E25AE" w:rsidRDefault="007E25AE" w:rsidP="007E25AE">
      <w:pPr>
        <w:spacing w:before="120" w:after="120"/>
        <w:ind w:firstLine="720"/>
        <w:jc w:val="both"/>
        <w:textAlignment w:val="baseline"/>
        <w:rPr>
          <w:rFonts w:ascii="Times New Roman" w:hAnsi="Times New Roman" w:cs="Times New Roman"/>
          <w:color w:val="000000" w:themeColor="text1"/>
          <w:sz w:val="24"/>
          <w:szCs w:val="24"/>
        </w:rPr>
      </w:pPr>
      <w:r w:rsidRPr="007E25AE">
        <w:rPr>
          <w:rFonts w:ascii="Times New Roman" w:hAnsi="Times New Roman" w:cs="Times New Roman"/>
          <w:color w:val="000000" w:themeColor="text1"/>
          <w:sz w:val="24"/>
          <w:szCs w:val="24"/>
        </w:rPr>
        <w:t>4. Cơ quan có thẩm quyền cấp giấy phép xây dựng là cơ quan có thẩm quyền điều chỉnh, gia hạn, cấp lại và thu hồi giấy phép xây dựng do mình cấp.</w:t>
      </w:r>
    </w:p>
    <w:p w:rsidR="007E25AE" w:rsidRPr="007E25AE" w:rsidRDefault="007E25AE" w:rsidP="007E25AE">
      <w:pPr>
        <w:spacing w:before="120" w:after="120"/>
        <w:ind w:firstLine="720"/>
        <w:jc w:val="both"/>
        <w:textAlignment w:val="baseline"/>
        <w:rPr>
          <w:rFonts w:ascii="Times New Roman" w:hAnsi="Times New Roman" w:cs="Times New Roman"/>
          <w:color w:val="000000" w:themeColor="text1"/>
          <w:sz w:val="24"/>
          <w:szCs w:val="24"/>
        </w:rPr>
      </w:pPr>
      <w:r w:rsidRPr="007E25AE">
        <w:rPr>
          <w:rFonts w:ascii="Times New Roman" w:hAnsi="Times New Roman" w:cs="Times New Roman"/>
          <w:color w:val="000000" w:themeColor="text1"/>
          <w:sz w:val="24"/>
          <w:szCs w:val="24"/>
        </w:rPr>
        <w:t>5. Trường hợp cơ quan có thẩm quyền cấp giấy phép xây dựng không thu hồi giấy phép xây dựng đã cấp không đúng quy định thì Ủy ban nhân dân cấp tỉnh trực tiếp quyết định thu hồi giấy phép xây dựng.</w:t>
      </w:r>
    </w:p>
    <w:p w:rsidR="007E25AE" w:rsidRPr="007E25AE" w:rsidRDefault="007E25AE" w:rsidP="007E25AE">
      <w:pPr>
        <w:pStyle w:val="NormalWeb"/>
        <w:shd w:val="clear" w:color="auto" w:fill="FFFFFF"/>
        <w:spacing w:before="120" w:beforeAutospacing="0" w:after="120" w:afterAutospacing="0"/>
        <w:ind w:firstLine="720"/>
        <w:jc w:val="both"/>
        <w:rPr>
          <w:b/>
          <w:color w:val="000000" w:themeColor="text1"/>
        </w:rPr>
      </w:pPr>
      <w:r w:rsidRPr="007E25AE">
        <w:rPr>
          <w:b/>
          <w:color w:val="000000" w:themeColor="text1"/>
        </w:rPr>
        <w:t>Trong quá trình xây dựng xảy ra tranh chấp đất đai thì cơ quan nào có thẩm quyền giải quyết, trình tự, thủ tục, thời hạn giải quyết</w:t>
      </w:r>
    </w:p>
    <w:p w:rsidR="007E25AE" w:rsidRPr="007E25AE" w:rsidRDefault="007E25AE" w:rsidP="007E25AE">
      <w:pPr>
        <w:pStyle w:val="NormalWeb"/>
        <w:shd w:val="clear" w:color="auto" w:fill="FFFFFF"/>
        <w:spacing w:before="120" w:beforeAutospacing="0" w:after="120" w:afterAutospacing="0"/>
        <w:ind w:firstLine="720"/>
        <w:jc w:val="both"/>
        <w:textAlignment w:val="baseline"/>
        <w:rPr>
          <w:color w:val="000000" w:themeColor="text1"/>
        </w:rPr>
      </w:pPr>
      <w:r w:rsidRPr="007E25AE">
        <w:rPr>
          <w:b/>
          <w:bCs/>
          <w:color w:val="000000" w:themeColor="text1"/>
          <w:bdr w:val="none" w:sz="0" w:space="0" w:color="auto" w:frame="1"/>
        </w:rPr>
        <w:t>1-Các dạng tranh chấp đất đai</w:t>
      </w:r>
    </w:p>
    <w:p w:rsidR="007E25AE" w:rsidRPr="007E25AE" w:rsidRDefault="007E25AE" w:rsidP="007E25AE">
      <w:pPr>
        <w:pStyle w:val="NormalWeb"/>
        <w:shd w:val="clear" w:color="auto" w:fill="FFFFFF"/>
        <w:spacing w:before="120" w:beforeAutospacing="0" w:after="120" w:afterAutospacing="0"/>
        <w:jc w:val="both"/>
        <w:textAlignment w:val="baseline"/>
        <w:rPr>
          <w:color w:val="000000" w:themeColor="text1"/>
        </w:rPr>
      </w:pPr>
      <w:r w:rsidRPr="007E25AE">
        <w:rPr>
          <w:color w:val="000000" w:themeColor="text1"/>
        </w:rPr>
        <w:lastRenderedPageBreak/>
        <w:t> </w:t>
      </w:r>
      <w:r w:rsidRPr="007E25AE">
        <w:rPr>
          <w:color w:val="000000" w:themeColor="text1"/>
        </w:rPr>
        <w:tab/>
      </w:r>
      <w:r w:rsidRPr="007E25AE">
        <w:rPr>
          <w:color w:val="000000" w:themeColor="text1"/>
          <w:bdr w:val="none" w:sz="0" w:space="0" w:color="auto" w:frame="1"/>
        </w:rPr>
        <w:t>Theo Khoản 24, Điều 3, Luật Đất đai 2013 thì</w:t>
      </w:r>
      <w:r w:rsidRPr="007E25AE">
        <w:rPr>
          <w:rStyle w:val="apple-converted-space"/>
          <w:color w:val="000000" w:themeColor="text1"/>
          <w:bdr w:val="none" w:sz="0" w:space="0" w:color="auto" w:frame="1"/>
        </w:rPr>
        <w:t> </w:t>
      </w:r>
      <w:r w:rsidRPr="007E25AE">
        <w:rPr>
          <w:i/>
          <w:iCs/>
          <w:color w:val="000000" w:themeColor="text1"/>
          <w:bdr w:val="none" w:sz="0" w:space="0" w:color="auto" w:frame="1"/>
        </w:rPr>
        <w:t>tranh chấp đất đai</w:t>
      </w:r>
      <w:r w:rsidRPr="007E25AE">
        <w:rPr>
          <w:rStyle w:val="apple-converted-space"/>
          <w:color w:val="000000" w:themeColor="text1"/>
          <w:bdr w:val="none" w:sz="0" w:space="0" w:color="auto" w:frame="1"/>
        </w:rPr>
        <w:t> </w:t>
      </w:r>
      <w:r w:rsidRPr="007E25AE">
        <w:rPr>
          <w:i/>
          <w:iCs/>
          <w:color w:val="000000" w:themeColor="text1"/>
          <w:bdr w:val="none" w:sz="0" w:space="0" w:color="auto" w:frame="1"/>
        </w:rPr>
        <w:t>là tranh chấp về quyền, nghĩa vụ của người sử dụng đất giữa hai hoặc nhiều bên trong quan hệ đất đai</w:t>
      </w:r>
      <w:r w:rsidRPr="007E25AE">
        <w:rPr>
          <w:color w:val="000000" w:themeColor="text1"/>
          <w:bdr w:val="none" w:sz="0" w:space="0" w:color="auto" w:frame="1"/>
        </w:rPr>
        <w:t>. Trong khái niệm này chúng ta cần lưu ý: đối tượng của tranh chấp đất đai không phải là quyền sở hữu đất, các chủ thể tham gia tranh chấp không phải là các chủ thể có quyền sở hữu đối với đất. Đây là điều không phải bàn cãi vì Điều 53, Hiến pháp 2013 hay điều 4, Luật đất đai 2013 quy định rất rõ đất đai thuộc sở hữu toàn dân do Nhà nước đại diện chủ sở hữu và thống nhất quản lý.Trên thực tế, tranh chấp đất đai không chỉ là hiện tượng phổ biến mà trong đó còn hết sức đa dạng về chủ thể cũng như nội dung tranh chấp. Tuy nhiên, về cơ bản tranh chấp đất đai được chia thành ba dạng như sau:</w:t>
      </w:r>
    </w:p>
    <w:p w:rsidR="007E25AE" w:rsidRPr="007E25AE" w:rsidRDefault="007E25AE" w:rsidP="007E25AE">
      <w:pPr>
        <w:pStyle w:val="NormalWeb"/>
        <w:shd w:val="clear" w:color="auto" w:fill="FFFFFF"/>
        <w:spacing w:before="120" w:beforeAutospacing="0" w:after="120" w:afterAutospacing="0"/>
        <w:ind w:firstLine="720"/>
        <w:jc w:val="both"/>
        <w:textAlignment w:val="baseline"/>
        <w:rPr>
          <w:color w:val="000000" w:themeColor="text1"/>
        </w:rPr>
      </w:pPr>
      <w:r w:rsidRPr="007E25AE">
        <w:rPr>
          <w:color w:val="000000" w:themeColor="text1"/>
          <w:bdr w:val="none" w:sz="0" w:space="0" w:color="auto" w:frame="1"/>
        </w:rPr>
        <w:t>-</w:t>
      </w:r>
      <w:r w:rsidRPr="007E25AE">
        <w:rPr>
          <w:rStyle w:val="apple-converted-space"/>
          <w:color w:val="000000" w:themeColor="text1"/>
          <w:bdr w:val="none" w:sz="0" w:space="0" w:color="auto" w:frame="1"/>
        </w:rPr>
        <w:t> </w:t>
      </w:r>
      <w:r w:rsidRPr="007E25AE">
        <w:rPr>
          <w:b/>
          <w:bCs/>
          <w:color w:val="000000" w:themeColor="text1"/>
          <w:bdr w:val="none" w:sz="0" w:space="0" w:color="auto" w:frame="1"/>
        </w:rPr>
        <w:t>Tranh chấp về quyền sử dụng đất:</w:t>
      </w:r>
      <w:r w:rsidRPr="007E25AE">
        <w:rPr>
          <w:rStyle w:val="apple-converted-space"/>
          <w:b/>
          <w:bCs/>
          <w:color w:val="000000" w:themeColor="text1"/>
          <w:bdr w:val="none" w:sz="0" w:space="0" w:color="auto" w:frame="1"/>
        </w:rPr>
        <w:t> </w:t>
      </w:r>
      <w:r w:rsidRPr="007E25AE">
        <w:rPr>
          <w:color w:val="000000" w:themeColor="text1"/>
          <w:bdr w:val="none" w:sz="0" w:space="0" w:color="auto" w:frame="1"/>
        </w:rPr>
        <w:t>là những tranh chấp giữa các bên với nhau về việc ai có quyền sử dụng hợp pháp đối với một mảnh đất nào đó. Trong dạng tranh chấp này chúng ta thường gặp các loại tranh chấp về ranh giới đất; tranh chấp về quyền sử dụng đất, tài sản gắn liền với đất trong các quan hệ ly hôn, thừa kế;  tranh chấp để đòi lại đất (đất đã cho người khác mượn sử dụng mà không trả lại, hoặc tranh chấp giữa người dân tộc thiểu số với người đi xây dựng vùng kinh tế mới…)</w:t>
      </w:r>
    </w:p>
    <w:p w:rsidR="007E25AE" w:rsidRPr="007E25AE" w:rsidRDefault="007E25AE" w:rsidP="007E25AE">
      <w:pPr>
        <w:pStyle w:val="NormalWeb"/>
        <w:shd w:val="clear" w:color="auto" w:fill="FFFFFF"/>
        <w:spacing w:before="120" w:beforeAutospacing="0" w:after="120" w:afterAutospacing="0"/>
        <w:ind w:firstLine="720"/>
        <w:jc w:val="both"/>
        <w:textAlignment w:val="baseline"/>
        <w:rPr>
          <w:color w:val="000000" w:themeColor="text1"/>
        </w:rPr>
      </w:pPr>
      <w:r w:rsidRPr="007E25AE">
        <w:rPr>
          <w:color w:val="000000" w:themeColor="text1"/>
          <w:bdr w:val="none" w:sz="0" w:space="0" w:color="auto" w:frame="1"/>
        </w:rPr>
        <w:t>-</w:t>
      </w:r>
      <w:r w:rsidRPr="007E25AE">
        <w:rPr>
          <w:rStyle w:val="apple-converted-space"/>
          <w:color w:val="000000" w:themeColor="text1"/>
          <w:bdr w:val="none" w:sz="0" w:space="0" w:color="auto" w:frame="1"/>
        </w:rPr>
        <w:t> </w:t>
      </w:r>
      <w:r w:rsidRPr="007E25AE">
        <w:rPr>
          <w:b/>
          <w:bCs/>
          <w:color w:val="000000" w:themeColor="text1"/>
          <w:bdr w:val="none" w:sz="0" w:space="0" w:color="auto" w:frame="1"/>
        </w:rPr>
        <w:t>Tranh chấp về quyền, nghĩa vụ phát sinh trong quá trình sử dụng đất:</w:t>
      </w:r>
      <w:r w:rsidRPr="007E25AE">
        <w:rPr>
          <w:rStyle w:val="apple-converted-space"/>
          <w:b/>
          <w:bCs/>
          <w:color w:val="000000" w:themeColor="text1"/>
          <w:bdr w:val="none" w:sz="0" w:space="0" w:color="auto" w:frame="1"/>
        </w:rPr>
        <w:t> </w:t>
      </w:r>
      <w:r w:rsidRPr="007E25AE">
        <w:rPr>
          <w:color w:val="000000" w:themeColor="text1"/>
          <w:bdr w:val="none" w:sz="0" w:space="0" w:color="auto" w:frame="1"/>
        </w:rPr>
        <w:t>dạng tranh chấp này thường xảy ra khi các chủ thể có những giao dịch dân sự về quyền sử dụng đất hoặc các tranh chấp liên quan đến việc bồi thường giải phóng mặt bằng, tái định cư…</w:t>
      </w:r>
    </w:p>
    <w:p w:rsidR="007E25AE" w:rsidRPr="007E25AE" w:rsidRDefault="007E25AE" w:rsidP="007E25AE">
      <w:pPr>
        <w:pStyle w:val="NormalWeb"/>
        <w:shd w:val="clear" w:color="auto" w:fill="FFFFFF"/>
        <w:spacing w:before="120" w:beforeAutospacing="0" w:after="120" w:afterAutospacing="0"/>
        <w:jc w:val="both"/>
        <w:textAlignment w:val="baseline"/>
        <w:rPr>
          <w:color w:val="000000" w:themeColor="text1"/>
        </w:rPr>
      </w:pPr>
      <w:r w:rsidRPr="007E25AE">
        <w:rPr>
          <w:color w:val="000000" w:themeColor="text1"/>
        </w:rPr>
        <w:t> </w:t>
      </w:r>
      <w:r w:rsidRPr="007E25AE">
        <w:rPr>
          <w:color w:val="000000" w:themeColor="text1"/>
        </w:rPr>
        <w:tab/>
      </w:r>
      <w:r w:rsidRPr="007E25AE">
        <w:rPr>
          <w:color w:val="000000" w:themeColor="text1"/>
          <w:bdr w:val="none" w:sz="0" w:space="0" w:color="auto" w:frame="1"/>
        </w:rPr>
        <w:t>-</w:t>
      </w:r>
      <w:r w:rsidRPr="007E25AE">
        <w:rPr>
          <w:rStyle w:val="apple-converted-space"/>
          <w:color w:val="000000" w:themeColor="text1"/>
          <w:bdr w:val="none" w:sz="0" w:space="0" w:color="auto" w:frame="1"/>
        </w:rPr>
        <w:t> </w:t>
      </w:r>
      <w:r w:rsidRPr="007E25AE">
        <w:rPr>
          <w:b/>
          <w:bCs/>
          <w:color w:val="000000" w:themeColor="text1"/>
          <w:bdr w:val="none" w:sz="0" w:space="0" w:color="auto" w:frame="1"/>
        </w:rPr>
        <w:t>Tranh chấp về mục đích sử dụng đất:</w:t>
      </w:r>
      <w:r w:rsidRPr="007E25AE">
        <w:rPr>
          <w:rStyle w:val="apple-converted-space"/>
          <w:b/>
          <w:bCs/>
          <w:color w:val="000000" w:themeColor="text1"/>
          <w:bdr w:val="none" w:sz="0" w:space="0" w:color="auto" w:frame="1"/>
        </w:rPr>
        <w:t> </w:t>
      </w:r>
      <w:r w:rsidRPr="007E25AE">
        <w:rPr>
          <w:color w:val="000000" w:themeColor="text1"/>
          <w:bdr w:val="none" w:sz="0" w:space="0" w:color="auto" w:frame="1"/>
        </w:rPr>
        <w:t> đây là dạng tranh chấp ít gặp hơn, những tranh chấp này liên quan đến việc xác định mục đích sử dụng đất là gì. Thông thường những tranh chấp này cũng dễ có cơ sở để giải quyết vì trong quá trình phân bổ đất đai cho các chủ thể sử dụng, Nhà nước đã xác định mục đích sử dụng đất thông qua quy hoạch sử dụng đất. Tranh chấp chủ yếu do người sử dụng đất sử dụng sai mục đích so với khi được Nhà nước giao đất, cho thuê đất.</w:t>
      </w:r>
    </w:p>
    <w:p w:rsidR="007E25AE" w:rsidRPr="007E25AE" w:rsidRDefault="007E25AE" w:rsidP="007E25AE">
      <w:pPr>
        <w:pStyle w:val="NormalWeb"/>
        <w:shd w:val="clear" w:color="auto" w:fill="FFFFFF"/>
        <w:spacing w:before="120" w:beforeAutospacing="0" w:after="120" w:afterAutospacing="0"/>
        <w:ind w:firstLine="720"/>
        <w:jc w:val="both"/>
        <w:textAlignment w:val="baseline"/>
        <w:rPr>
          <w:color w:val="000000" w:themeColor="text1"/>
        </w:rPr>
      </w:pPr>
      <w:r w:rsidRPr="007E25AE">
        <w:rPr>
          <w:color w:val="000000" w:themeColor="text1"/>
        </w:rPr>
        <w:t> </w:t>
      </w:r>
      <w:r w:rsidRPr="007E25AE">
        <w:rPr>
          <w:rStyle w:val="Strong"/>
          <w:color w:val="000000" w:themeColor="text1"/>
          <w:bdr w:val="none" w:sz="0" w:space="0" w:color="auto" w:frame="1"/>
        </w:rPr>
        <w:t>2. Trình tự, thủ tục giải quyết tranh chấp đất đai .</w:t>
      </w:r>
    </w:p>
    <w:p w:rsidR="007E25AE" w:rsidRPr="007E25AE" w:rsidRDefault="00CD0BB0" w:rsidP="007E25AE">
      <w:pPr>
        <w:pStyle w:val="NormalWeb"/>
        <w:shd w:val="clear" w:color="auto" w:fill="FFFFFF"/>
        <w:spacing w:before="120" w:beforeAutospacing="0" w:after="120" w:afterAutospacing="0"/>
        <w:ind w:firstLine="720"/>
        <w:jc w:val="both"/>
        <w:textAlignment w:val="baseline"/>
        <w:rPr>
          <w:color w:val="000000" w:themeColor="text1"/>
        </w:rPr>
      </w:pPr>
      <w:hyperlink r:id="rId8" w:tooltip="tranh chấp đất đai" w:history="1">
        <w:r w:rsidR="007E25AE" w:rsidRPr="007E25AE">
          <w:rPr>
            <w:rStyle w:val="Hyperlink"/>
            <w:color w:val="000000" w:themeColor="text1"/>
            <w:bdr w:val="none" w:sz="0" w:space="0" w:color="auto" w:frame="1"/>
          </w:rPr>
          <w:t>Tranh chấp đất đai</w:t>
        </w:r>
      </w:hyperlink>
      <w:r w:rsidR="007E25AE" w:rsidRPr="007E25AE">
        <w:rPr>
          <w:rStyle w:val="apple-converted-space"/>
          <w:color w:val="000000" w:themeColor="text1"/>
          <w:bdr w:val="none" w:sz="0" w:space="0" w:color="auto" w:frame="1"/>
        </w:rPr>
        <w:t> </w:t>
      </w:r>
      <w:r w:rsidR="007E25AE" w:rsidRPr="007E25AE">
        <w:rPr>
          <w:color w:val="000000" w:themeColor="text1"/>
          <w:bdr w:val="none" w:sz="0" w:space="0" w:color="auto" w:frame="1"/>
        </w:rPr>
        <w:t>(TCĐĐ) có thể được giải quyết theo phương thức khởi kiện tại Tòa án có thẩm quyền hoặc khiếu nại lên cơ quan nhà nước có thẩm quyền. Tương ứng với mỗi phương thức, quy trình, thủ tục giải quyết cũng khác nhau.</w:t>
      </w:r>
    </w:p>
    <w:p w:rsidR="007E25AE" w:rsidRPr="007E25AE" w:rsidRDefault="007E25AE" w:rsidP="007E25AE">
      <w:pPr>
        <w:pStyle w:val="NormalWeb"/>
        <w:shd w:val="clear" w:color="auto" w:fill="FFFFFF"/>
        <w:spacing w:before="120" w:beforeAutospacing="0" w:after="120" w:afterAutospacing="0"/>
        <w:ind w:firstLine="720"/>
        <w:jc w:val="both"/>
        <w:textAlignment w:val="baseline"/>
        <w:rPr>
          <w:color w:val="000000" w:themeColor="text1"/>
        </w:rPr>
      </w:pPr>
      <w:r w:rsidRPr="007E25AE">
        <w:rPr>
          <w:color w:val="000000" w:themeColor="text1"/>
          <w:bdr w:val="none" w:sz="0" w:space="0" w:color="auto" w:frame="1"/>
        </w:rPr>
        <w:t>Trước hết, dù theo trình tự tố tụng tại Tòa án hay trình tự giải quyết tại cơ quan hành chính thì thủ tục hòa giải tại UBND xã vẫn là bắt buộc. Tuy nhiên, Luật Đất đai 2013 còn có quy định khuyến khích các bên TCĐĐ tự hòa giải hoặc giải quyết TCĐĐ thông qua hòa giải ở cơ sở, nếu không hòa giải được thì gửi đơn đến UBND cấp xã nơi có đất tranh chấp để hòa giải.</w:t>
      </w:r>
      <w:r w:rsidRPr="007E25AE">
        <w:rPr>
          <w:rStyle w:val="apple-converted-space"/>
          <w:color w:val="000000" w:themeColor="text1"/>
          <w:bdr w:val="none" w:sz="0" w:space="0" w:color="auto" w:frame="1"/>
        </w:rPr>
        <w:t> </w:t>
      </w:r>
    </w:p>
    <w:p w:rsidR="007E25AE" w:rsidRPr="007E25AE" w:rsidRDefault="007E25AE" w:rsidP="007E25AE">
      <w:pPr>
        <w:pStyle w:val="NormalWeb"/>
        <w:shd w:val="clear" w:color="auto" w:fill="FFFFFF"/>
        <w:spacing w:before="120" w:beforeAutospacing="0" w:after="120" w:afterAutospacing="0"/>
        <w:jc w:val="both"/>
        <w:textAlignment w:val="baseline"/>
        <w:rPr>
          <w:color w:val="000000" w:themeColor="text1"/>
        </w:rPr>
      </w:pPr>
      <w:r w:rsidRPr="007E25AE">
        <w:rPr>
          <w:color w:val="000000" w:themeColor="text1"/>
        </w:rPr>
        <w:t> </w:t>
      </w:r>
      <w:r w:rsidRPr="007E25AE">
        <w:rPr>
          <w:color w:val="000000" w:themeColor="text1"/>
        </w:rPr>
        <w:tab/>
      </w:r>
      <w:r w:rsidRPr="007E25AE">
        <w:rPr>
          <w:color w:val="000000" w:themeColor="text1"/>
          <w:bdr w:val="none" w:sz="0" w:space="0" w:color="auto" w:frame="1"/>
        </w:rPr>
        <w:t>Theo quy định tại Điều 202 Luật Đất đai 2013 và khoản 1 Điều 88 của Nghị định số 43/NĐ-CP ngày 15/5/2014 quy định chi tiết thi hành một số điều của Luật Đất đai 2013,Chủ tịch UBND cấp xã có trách nhiệm tổ chức việc hòa giải TCĐĐ tại địa phương mìnhvới thành phần Hội đồng hòa giải cấp xã gồm: Chủ tịch hoặc Phó Chủ tịch UBND là Chủ tịch Hội đồng; đại diện Ủy ban Mặt trận Tổ quốc xã, phường, thị trấn; tổ trưởng tổ dân phố đối với khu vực đô thị; trưởng thôn, ấp đối với khu vực nông thôn; đại diện của một số hộ dân sinh sống lâu đời tại xã, phường, thị trấn biết rõ về nguồn gốc và quá trình sử dụng đối với thửa đất đó; công chức địa chính – xây dựng – đô thị và môi trường (đối với phường, thị trấn) hoặc địa chính – nông nghiệp – xây dựng và môi trường (đối với xã), công chức Tư pháp –Hộ tịch xã, phường, thị trấn. Tùy từng trường hợp cụ thể, có thể mời đại diện Hội Nông dân, Hội Phụ nữ, Hội Cựu chiến binh, Đoàn Thanh niên Cộng sản Hồ Chí Minh…</w:t>
      </w:r>
    </w:p>
    <w:p w:rsidR="007E25AE" w:rsidRPr="007E25AE" w:rsidRDefault="007E25AE" w:rsidP="007E25AE">
      <w:pPr>
        <w:pStyle w:val="NormalWeb"/>
        <w:shd w:val="clear" w:color="auto" w:fill="FFFFFF"/>
        <w:spacing w:before="120" w:beforeAutospacing="0" w:after="120" w:afterAutospacing="0"/>
        <w:jc w:val="both"/>
        <w:textAlignment w:val="baseline"/>
        <w:rPr>
          <w:color w:val="000000" w:themeColor="text1"/>
        </w:rPr>
      </w:pPr>
      <w:r w:rsidRPr="007E25AE">
        <w:rPr>
          <w:color w:val="000000" w:themeColor="text1"/>
        </w:rPr>
        <w:t> </w:t>
      </w:r>
      <w:r w:rsidRPr="007E25AE">
        <w:rPr>
          <w:color w:val="000000" w:themeColor="text1"/>
        </w:rPr>
        <w:tab/>
      </w:r>
      <w:r w:rsidRPr="007E25AE">
        <w:rPr>
          <w:color w:val="000000" w:themeColor="text1"/>
          <w:bdr w:val="none" w:sz="0" w:space="0" w:color="auto" w:frame="1"/>
        </w:rPr>
        <w:t>Thủ tục hòa giải TCĐĐ tại UBND cấp xã được thực hiện trong thời hạn không quá 45 ngày, kể từ ngày nhận được đơn yêu cầu giải quyết. Việc hòa giải phải được lập thành biên bản có chữ ký của các bên và có xác nhận hòa giải thành hoặc hòa giải không thành củaUBND cấp xã. Biên bản hòa giải được gửi đến các bên tranh chấp, lưu tại UBND cấp xã nơi có đất tranh chấp. Trường hợp hòa giải thành mà có thay đổi hiện trạng về ranh giới, người sử dụng đất thì UBND cấp xã gửi biên bản hòa giải đến Phòng Tài nguyên và Môi trường đối với trường hợp TCĐĐ giữa hộ gia đình, cá nhân, cộng đồng dân cư với nhau; gửi đến Sở Tài nguyên và Môi trường đối với các trường hợp khác để trình UBND cùng cấp quyết định công nhận việc thay đổi ranh giới thửa đất và cấp mới Giấy chứng nhận quyền sử dụng đất, quyền sở hữu nhà ở và tài sản khác gắn liền với đất.</w:t>
      </w:r>
    </w:p>
    <w:p w:rsidR="007E25AE" w:rsidRPr="007E25AE" w:rsidRDefault="007E25AE" w:rsidP="007E25AE">
      <w:pPr>
        <w:pStyle w:val="NormalWeb"/>
        <w:shd w:val="clear" w:color="auto" w:fill="FFFFFF"/>
        <w:spacing w:before="120" w:beforeAutospacing="0" w:after="120" w:afterAutospacing="0"/>
        <w:jc w:val="both"/>
        <w:textAlignment w:val="baseline"/>
        <w:rPr>
          <w:color w:val="000000" w:themeColor="text1"/>
        </w:rPr>
      </w:pPr>
      <w:r w:rsidRPr="007E25AE">
        <w:rPr>
          <w:color w:val="000000" w:themeColor="text1"/>
        </w:rPr>
        <w:t> </w:t>
      </w:r>
      <w:r w:rsidRPr="007E25AE">
        <w:rPr>
          <w:color w:val="000000" w:themeColor="text1"/>
        </w:rPr>
        <w:tab/>
      </w:r>
      <w:r w:rsidRPr="007E25AE">
        <w:rPr>
          <w:rStyle w:val="Strong"/>
          <w:color w:val="000000" w:themeColor="text1"/>
          <w:bdr w:val="none" w:sz="0" w:space="0" w:color="auto" w:frame="1"/>
        </w:rPr>
        <w:t>Giải quyết tranh chấp đất đai theo trình tự tố tụng (dân sự): </w:t>
      </w:r>
      <w:r w:rsidRPr="007E25AE">
        <w:rPr>
          <w:color w:val="000000" w:themeColor="text1"/>
          <w:bdr w:val="none" w:sz="0" w:space="0" w:color="auto" w:frame="1"/>
        </w:rPr>
        <w:t>việc giải quyết TCĐĐ tại Tòa án được thực hiện theo quy định chung tại Bộ luật tố tụng dân sự. Theo đó, cá nhân, cơ quan, tổ chức có quyền tự mình hoặc thông qua người đại diện hợp pháp để khởi kiện vụ án tại Tòa án có thẩm quyền (Tòa án nơi có bất động sản đó).</w:t>
      </w:r>
      <w:r w:rsidRPr="007E25AE">
        <w:rPr>
          <w:rStyle w:val="apple-converted-space"/>
          <w:color w:val="000000" w:themeColor="text1"/>
          <w:bdr w:val="none" w:sz="0" w:space="0" w:color="auto" w:frame="1"/>
        </w:rPr>
        <w:t> </w:t>
      </w:r>
      <w:hyperlink r:id="rId9" w:tooltip="luat su uy tin" w:history="1">
        <w:r w:rsidRPr="007E25AE">
          <w:rPr>
            <w:rStyle w:val="Hyperlink"/>
            <w:color w:val="000000" w:themeColor="text1"/>
            <w:bdr w:val="none" w:sz="0" w:space="0" w:color="auto" w:frame="1"/>
          </w:rPr>
          <w:t>luat su uy tin</w:t>
        </w:r>
      </w:hyperlink>
    </w:p>
    <w:p w:rsidR="007E25AE" w:rsidRPr="007E25AE" w:rsidRDefault="007E25AE" w:rsidP="007E25AE">
      <w:pPr>
        <w:pStyle w:val="NormalWeb"/>
        <w:shd w:val="clear" w:color="auto" w:fill="FFFFFF"/>
        <w:spacing w:before="120" w:beforeAutospacing="0" w:after="120" w:afterAutospacing="0"/>
        <w:jc w:val="both"/>
        <w:textAlignment w:val="baseline"/>
        <w:rPr>
          <w:color w:val="000000" w:themeColor="text1"/>
        </w:rPr>
      </w:pPr>
      <w:r w:rsidRPr="007E25AE">
        <w:rPr>
          <w:color w:val="000000" w:themeColor="text1"/>
        </w:rPr>
        <w:lastRenderedPageBreak/>
        <w:t> </w:t>
      </w:r>
      <w:r w:rsidRPr="007E25AE">
        <w:rPr>
          <w:color w:val="000000" w:themeColor="text1"/>
        </w:rPr>
        <w:tab/>
      </w:r>
      <w:r w:rsidRPr="007E25AE">
        <w:rPr>
          <w:color w:val="000000" w:themeColor="text1"/>
          <w:bdr w:val="none" w:sz="0" w:space="0" w:color="auto" w:frame="1"/>
        </w:rPr>
        <w:t>Người khởi kiện vụ án gửi đơn khởi kiện và tài liệu, chứng cứ đến Tòa án có thẩm quyền, thực hiện việc tạm ứng án phí và hoàn chỉnh hồ sơ, đơn khởi kiện theo yêu cầu của Tòa án. Khi Tòa án đã thụ lý giải quyết vụ án, sẽ tiến hành hòa giải để các đương sự thỏa thuận với nhau về việc giải quyết vụ án. Khác với hoạt động hòa giải trước khi khởi kiện, đây là giai đoạn bắt buộc trong quá trình giải quyết vụ án dân sự do chính Tòa án chủ trì và tiến hành. Nếu hòa giải thành thì Tòa án sẽ lập biên bản hòa giải thành, hết 07 ngày mà các bên đương sự không thay đổi ý kiến thì tranh chấp chính thức kết thúc. Nếu hòa giải không thành thì Tòa án quyết định đưa vụ án ra xét xử. Ngay trong quá trình xét xử, các đương sự vẫn có thể thỏa thuận với nhau về việc giải quyết vụ án. Nếu không đồng ý các bên vẫn có quyền kháng cáo theo trình tự phúc thẩm.</w:t>
      </w:r>
    </w:p>
    <w:p w:rsidR="007E25AE" w:rsidRPr="007E25AE" w:rsidRDefault="007E25AE" w:rsidP="007E25AE">
      <w:pPr>
        <w:pStyle w:val="NormalWeb"/>
        <w:shd w:val="clear" w:color="auto" w:fill="FFFFFF"/>
        <w:spacing w:before="120" w:beforeAutospacing="0" w:after="120" w:afterAutospacing="0"/>
        <w:jc w:val="both"/>
        <w:textAlignment w:val="baseline"/>
        <w:rPr>
          <w:color w:val="000000" w:themeColor="text1"/>
        </w:rPr>
      </w:pPr>
      <w:r w:rsidRPr="007E25AE">
        <w:rPr>
          <w:color w:val="000000" w:themeColor="text1"/>
        </w:rPr>
        <w:t> </w:t>
      </w:r>
      <w:r w:rsidRPr="007E25AE">
        <w:rPr>
          <w:color w:val="000000" w:themeColor="text1"/>
        </w:rPr>
        <w:tab/>
      </w:r>
      <w:r w:rsidRPr="007E25AE">
        <w:rPr>
          <w:rStyle w:val="Strong"/>
          <w:color w:val="000000" w:themeColor="text1"/>
          <w:bdr w:val="none" w:sz="0" w:space="0" w:color="auto" w:frame="1"/>
        </w:rPr>
        <w:t>Giải quyết TCĐĐ theo trình tự hành chính: </w:t>
      </w:r>
      <w:r w:rsidRPr="007E25AE">
        <w:rPr>
          <w:color w:val="000000" w:themeColor="text1"/>
          <w:bdr w:val="none" w:sz="0" w:space="0" w:color="auto" w:frame="1"/>
        </w:rPr>
        <w:t>trình tự này sẽ được áp dụng đối với những tranh chấp mà các đương sự không có giấy tờ chứng minh quyền sử dụng đất theo quy định và lựa chọn giải quyết tranh chấp tại UBND. Đối với TCĐĐ giữa hộ gia đình, cá nhân, cộng đồng dân cư với nhau thì khiếu nại đến chủ thể có thẩm quyền giải quyết là Chủ tịch UBND cấp huyện. Nếu một bên hoặc các bên đương sự không đồng ý với quyết định giải quyết lần đầu thì có quyền khiếu nại đến Chủ tịch UBND cấp tỉnh.</w:t>
      </w:r>
    </w:p>
    <w:p w:rsidR="007E25AE" w:rsidRPr="007E25AE" w:rsidRDefault="007E25AE" w:rsidP="007E25AE">
      <w:pPr>
        <w:pStyle w:val="NormalWeb"/>
        <w:shd w:val="clear" w:color="auto" w:fill="FFFFFF"/>
        <w:spacing w:before="120" w:beforeAutospacing="0" w:after="120" w:afterAutospacing="0"/>
        <w:jc w:val="both"/>
        <w:textAlignment w:val="baseline"/>
        <w:rPr>
          <w:color w:val="000000" w:themeColor="text1"/>
        </w:rPr>
      </w:pPr>
      <w:r w:rsidRPr="007E25AE">
        <w:rPr>
          <w:color w:val="000000" w:themeColor="text1"/>
        </w:rPr>
        <w:t> </w:t>
      </w:r>
      <w:r w:rsidRPr="007E25AE">
        <w:rPr>
          <w:color w:val="000000" w:themeColor="text1"/>
        </w:rPr>
        <w:tab/>
      </w:r>
      <w:r w:rsidRPr="007E25AE">
        <w:rPr>
          <w:color w:val="000000" w:themeColor="text1"/>
          <w:bdr w:val="none" w:sz="0" w:space="0" w:color="auto" w:frame="1"/>
        </w:rPr>
        <w:t>Đối với tranh chấp giữa tổ chức, cơ sở tôn giáo, người Việt Nam định cư ở nước ngoài, tổ chức nước ngoài, cá nhân nước ngoài với nhau hoặc giữa các đối tượng đó với hộ gia đình, cá nhân, cộng đồng dân cư thì các đương sự này có quyền khiếu nại đến Chủ tịch UBND cấp tỉnh. Nếu một trong các bên đương sự không đồng ý với quyết định giải quyết lần đầu này thì có quyền khiếu nại đến Bộ trưởng Bộ Tài nguyên và Môi trường để yêu cầu giải quyết.Ngoài ra, Luật cũng có quy định nếu đương sự không đồng ý với quyết định giải quyết tranh chấp lần đầu thì vẫn có quyền khởi kiện tại Tòa án nhân dân theo quy định của pháp luật tố tụng hành chính. Quy định này tạo điều kiện thuận lợi cho các cá nhân, cơ quan, tổ chức trong xã hội trong việc lựa chọn phương thức bảo vệ quyền và lợi ích hợp pháp của mình, đảm bảo tính khách quan trong quá trình giải quyết TCĐĐ.</w:t>
      </w:r>
    </w:p>
    <w:p w:rsidR="00D13044" w:rsidRDefault="00D13044" w:rsidP="00D07BE0">
      <w:pPr>
        <w:spacing w:before="60"/>
        <w:ind w:left="270" w:right="-36" w:hanging="270"/>
        <w:jc w:val="both"/>
        <w:rPr>
          <w:rFonts w:ascii="Times New Roman" w:hAnsi="Times New Roman" w:cs="Times New Roman"/>
          <w:b/>
          <w:sz w:val="24"/>
          <w:szCs w:val="28"/>
        </w:rPr>
      </w:pPr>
    </w:p>
    <w:p w:rsidR="00227D01" w:rsidRPr="00F16133" w:rsidRDefault="00227D01" w:rsidP="00D07BE0">
      <w:pPr>
        <w:spacing w:before="60"/>
        <w:ind w:left="270" w:right="-36" w:hanging="270"/>
        <w:jc w:val="both"/>
        <w:rPr>
          <w:rFonts w:ascii="Times New Roman" w:hAnsi="Times New Roman" w:cs="Times New Roman"/>
          <w:b/>
          <w:sz w:val="24"/>
          <w:szCs w:val="28"/>
        </w:rPr>
      </w:pPr>
    </w:p>
    <w:p w:rsidR="001C4ECB" w:rsidRPr="00F16133" w:rsidRDefault="001C4ECB" w:rsidP="00D07BE0">
      <w:pPr>
        <w:spacing w:before="60"/>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 xml:space="preserve">Câu </w:t>
      </w:r>
      <w:r w:rsidR="00E6456A" w:rsidRPr="00F16133">
        <w:rPr>
          <w:rFonts w:ascii="Times New Roman" w:hAnsi="Times New Roman" w:cs="Times New Roman"/>
          <w:b/>
          <w:sz w:val="24"/>
          <w:szCs w:val="28"/>
        </w:rPr>
        <w:t>6</w:t>
      </w:r>
      <w:r w:rsidRPr="00F16133">
        <w:rPr>
          <w:rFonts w:ascii="Times New Roman" w:hAnsi="Times New Roman" w:cs="Times New Roman"/>
          <w:b/>
          <w:sz w:val="24"/>
          <w:szCs w:val="28"/>
        </w:rPr>
        <w:t>:</w:t>
      </w:r>
      <w:r w:rsidR="007219E4" w:rsidRPr="00F16133">
        <w:rPr>
          <w:rFonts w:ascii="Times New Roman" w:hAnsi="Times New Roman" w:cs="Times New Roman"/>
          <w:b/>
          <w:sz w:val="24"/>
          <w:szCs w:val="28"/>
        </w:rPr>
        <w:t xml:space="preserve"> Anh (chị) hãy:</w:t>
      </w:r>
    </w:p>
    <w:p w:rsidR="007219E4" w:rsidRPr="00F16133" w:rsidRDefault="007219E4" w:rsidP="00D07BE0">
      <w:pPr>
        <w:pStyle w:val="ListParagraph"/>
        <w:numPr>
          <w:ilvl w:val="0"/>
          <w:numId w:val="8"/>
        </w:numPr>
        <w:spacing w:before="60"/>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Làm rõ các khái niệm:</w:t>
      </w:r>
    </w:p>
    <w:p w:rsidR="007219E4" w:rsidRPr="00F16133" w:rsidRDefault="007219E4" w:rsidP="00D07BE0">
      <w:pPr>
        <w:pStyle w:val="ListParagraph"/>
        <w:spacing w:before="60"/>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 H</w:t>
      </w:r>
      <w:r w:rsidR="001C4ECB" w:rsidRPr="00F16133">
        <w:rPr>
          <w:rFonts w:ascii="Times New Roman" w:hAnsi="Times New Roman" w:cs="Times New Roman"/>
          <w:b/>
          <w:sz w:val="24"/>
          <w:szCs w:val="28"/>
        </w:rPr>
        <w:t>ộ tịch</w:t>
      </w:r>
      <w:r w:rsidRPr="00F16133">
        <w:rPr>
          <w:rFonts w:ascii="Times New Roman" w:hAnsi="Times New Roman" w:cs="Times New Roman"/>
          <w:b/>
          <w:sz w:val="24"/>
          <w:szCs w:val="28"/>
        </w:rPr>
        <w:t>;</w:t>
      </w:r>
    </w:p>
    <w:p w:rsidR="007219E4" w:rsidRPr="00F16133" w:rsidRDefault="007219E4" w:rsidP="00D07BE0">
      <w:pPr>
        <w:pStyle w:val="ListParagraph"/>
        <w:spacing w:before="60"/>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 Hộ khẩu;</w:t>
      </w:r>
    </w:p>
    <w:p w:rsidR="007219E4" w:rsidRPr="00F16133" w:rsidRDefault="007219E4" w:rsidP="00D07BE0">
      <w:pPr>
        <w:pStyle w:val="ListParagraph"/>
        <w:spacing w:before="60"/>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 Công chứng;</w:t>
      </w:r>
    </w:p>
    <w:p w:rsidR="007219E4" w:rsidRPr="00F16133" w:rsidRDefault="007219E4" w:rsidP="00D07BE0">
      <w:pPr>
        <w:pStyle w:val="ListParagraph"/>
        <w:spacing w:before="60"/>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 Chứng thực.</w:t>
      </w:r>
    </w:p>
    <w:p w:rsidR="007219E4" w:rsidRPr="00F16133" w:rsidRDefault="007219E4" w:rsidP="00D07BE0">
      <w:pPr>
        <w:spacing w:before="60"/>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 xml:space="preserve">b) </w:t>
      </w:r>
      <w:r w:rsidR="00B93401" w:rsidRPr="00F16133">
        <w:rPr>
          <w:rFonts w:ascii="Times New Roman" w:hAnsi="Times New Roman" w:cs="Times New Roman"/>
          <w:b/>
          <w:sz w:val="24"/>
          <w:szCs w:val="28"/>
        </w:rPr>
        <w:t>So sánh hoạt động quản lý</w:t>
      </w:r>
      <w:r w:rsidRPr="00F16133">
        <w:rPr>
          <w:rFonts w:ascii="Times New Roman" w:hAnsi="Times New Roman" w:cs="Times New Roman"/>
          <w:b/>
          <w:sz w:val="24"/>
          <w:szCs w:val="28"/>
        </w:rPr>
        <w:t>:</w:t>
      </w:r>
    </w:p>
    <w:p w:rsidR="007219E4" w:rsidRPr="00F16133" w:rsidRDefault="007219E4" w:rsidP="00D07BE0">
      <w:pPr>
        <w:spacing w:before="60"/>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-H</w:t>
      </w:r>
      <w:r w:rsidR="00B93401" w:rsidRPr="00F16133">
        <w:rPr>
          <w:rFonts w:ascii="Times New Roman" w:hAnsi="Times New Roman" w:cs="Times New Roman"/>
          <w:b/>
          <w:sz w:val="24"/>
          <w:szCs w:val="28"/>
        </w:rPr>
        <w:t>ộ tịch v</w:t>
      </w:r>
      <w:r w:rsidRPr="00F16133">
        <w:rPr>
          <w:rFonts w:ascii="Times New Roman" w:hAnsi="Times New Roman" w:cs="Times New Roman"/>
          <w:b/>
          <w:sz w:val="24"/>
          <w:szCs w:val="28"/>
        </w:rPr>
        <w:t>ới</w:t>
      </w:r>
      <w:r w:rsidR="00B93401" w:rsidRPr="00F16133">
        <w:rPr>
          <w:rFonts w:ascii="Times New Roman" w:hAnsi="Times New Roman" w:cs="Times New Roman"/>
          <w:b/>
          <w:sz w:val="24"/>
          <w:szCs w:val="28"/>
        </w:rPr>
        <w:t xml:space="preserve"> hộ khẩ</w:t>
      </w:r>
      <w:r w:rsidRPr="00F16133">
        <w:rPr>
          <w:rFonts w:ascii="Times New Roman" w:hAnsi="Times New Roman" w:cs="Times New Roman"/>
          <w:b/>
          <w:sz w:val="24"/>
          <w:szCs w:val="28"/>
        </w:rPr>
        <w:t>u;</w:t>
      </w:r>
    </w:p>
    <w:p w:rsidR="00814F0F" w:rsidRPr="00F16133" w:rsidRDefault="007219E4" w:rsidP="00D07BE0">
      <w:pPr>
        <w:spacing w:before="60"/>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 Công chứng với chứng thực</w:t>
      </w:r>
      <w:r w:rsidR="00B93401" w:rsidRPr="00F16133">
        <w:rPr>
          <w:rFonts w:ascii="Times New Roman" w:hAnsi="Times New Roman" w:cs="Times New Roman"/>
          <w:b/>
          <w:sz w:val="24"/>
          <w:szCs w:val="28"/>
        </w:rPr>
        <w:t>.</w:t>
      </w:r>
    </w:p>
    <w:p w:rsidR="00D13044" w:rsidRPr="00F16133" w:rsidRDefault="00D13044" w:rsidP="00D13044">
      <w:pPr>
        <w:pStyle w:val="NormalWeb"/>
        <w:spacing w:before="0" w:beforeAutospacing="0" w:after="0" w:afterAutospacing="0"/>
        <w:jc w:val="both"/>
        <w:rPr>
          <w:i/>
          <w:color w:val="000000"/>
          <w:sz w:val="22"/>
          <w:u w:val="single"/>
          <w:bdr w:val="none" w:sz="0" w:space="0" w:color="auto" w:frame="1"/>
        </w:rPr>
      </w:pPr>
      <w:r w:rsidRPr="00F16133">
        <w:rPr>
          <w:i/>
          <w:color w:val="000000"/>
          <w:sz w:val="22"/>
          <w:u w:val="single"/>
          <w:bdr w:val="none" w:sz="0" w:space="0" w:color="auto" w:frame="1"/>
        </w:rPr>
        <w:t>Trả lời</w:t>
      </w:r>
    </w:p>
    <w:p w:rsidR="00814F0F" w:rsidRPr="00FF3A81" w:rsidRDefault="0095551F" w:rsidP="00D13044">
      <w:pPr>
        <w:ind w:left="270" w:right="-36" w:hanging="270"/>
        <w:jc w:val="both"/>
        <w:rPr>
          <w:rFonts w:ascii="Times New Roman" w:hAnsi="Times New Roman" w:cs="Times New Roman"/>
          <w:b/>
          <w:sz w:val="24"/>
          <w:szCs w:val="24"/>
        </w:rPr>
      </w:pPr>
      <w:r w:rsidRPr="00FF3A81">
        <w:rPr>
          <w:rFonts w:ascii="Times New Roman" w:hAnsi="Times New Roman" w:cs="Times New Roman"/>
          <w:b/>
          <w:sz w:val="24"/>
          <w:szCs w:val="24"/>
        </w:rPr>
        <w:t>Khái niệm:</w:t>
      </w:r>
    </w:p>
    <w:p w:rsidR="0095551F" w:rsidRPr="00FF3A81" w:rsidRDefault="0095551F" w:rsidP="0095551F">
      <w:pPr>
        <w:pStyle w:val="ListParagraph"/>
        <w:numPr>
          <w:ilvl w:val="0"/>
          <w:numId w:val="9"/>
        </w:numPr>
        <w:spacing w:before="60"/>
        <w:ind w:right="-36"/>
        <w:jc w:val="both"/>
        <w:rPr>
          <w:rFonts w:ascii="Times New Roman" w:hAnsi="Times New Roman" w:cs="Times New Roman"/>
          <w:b/>
          <w:sz w:val="24"/>
          <w:szCs w:val="24"/>
        </w:rPr>
      </w:pPr>
      <w:r w:rsidRPr="00FF3A81">
        <w:rPr>
          <w:rFonts w:ascii="Times New Roman" w:hAnsi="Times New Roman" w:cs="Times New Roman"/>
          <w:b/>
          <w:sz w:val="24"/>
          <w:szCs w:val="24"/>
        </w:rPr>
        <w:t>Hộ tịch</w:t>
      </w:r>
      <w:r w:rsidR="000B52CF" w:rsidRPr="00FF3A81">
        <w:rPr>
          <w:rFonts w:ascii="Times New Roman" w:hAnsi="Times New Roman" w:cs="Times New Roman"/>
          <w:b/>
          <w:sz w:val="24"/>
          <w:szCs w:val="24"/>
        </w:rPr>
        <w:t>:</w:t>
      </w:r>
      <w:r w:rsidR="002D3D40" w:rsidRPr="00FF3A81">
        <w:rPr>
          <w:rFonts w:ascii="Times New Roman" w:hAnsi="Times New Roman" w:cs="Times New Roman"/>
          <w:b/>
          <w:sz w:val="24"/>
          <w:szCs w:val="24"/>
        </w:rPr>
        <w:t xml:space="preserve"> </w:t>
      </w:r>
      <w:r w:rsidR="002D3D40" w:rsidRPr="00FF3A81">
        <w:rPr>
          <w:rFonts w:ascii="Times New Roman" w:hAnsi="Times New Roman" w:cs="Times New Roman"/>
          <w:sz w:val="24"/>
          <w:szCs w:val="24"/>
        </w:rPr>
        <w:t>Là những văn bản về tình trạng nhân thân của một người từ lúc sinh ra cho đến lúc chết.</w:t>
      </w:r>
    </w:p>
    <w:p w:rsidR="007E25AE" w:rsidRPr="00FF3A81" w:rsidRDefault="0095551F" w:rsidP="007E25AE">
      <w:pPr>
        <w:pStyle w:val="ListParagraph"/>
        <w:numPr>
          <w:ilvl w:val="0"/>
          <w:numId w:val="9"/>
        </w:numPr>
        <w:shd w:val="clear" w:color="auto" w:fill="FFFFFF"/>
        <w:spacing w:before="120" w:after="120"/>
        <w:ind w:right="-36"/>
        <w:jc w:val="both"/>
        <w:rPr>
          <w:rFonts w:ascii="Times New Roman" w:hAnsi="Times New Roman" w:cs="Times New Roman"/>
          <w:color w:val="000000"/>
          <w:sz w:val="24"/>
          <w:szCs w:val="24"/>
        </w:rPr>
      </w:pPr>
      <w:r w:rsidRPr="00FF3A81">
        <w:rPr>
          <w:rFonts w:ascii="Times New Roman" w:hAnsi="Times New Roman" w:cs="Times New Roman"/>
          <w:b/>
          <w:sz w:val="24"/>
          <w:szCs w:val="24"/>
        </w:rPr>
        <w:t>Hộ khẩu</w:t>
      </w:r>
      <w:r w:rsidR="000B52CF" w:rsidRPr="00FF3A81">
        <w:rPr>
          <w:rFonts w:ascii="Times New Roman" w:hAnsi="Times New Roman" w:cs="Times New Roman"/>
          <w:b/>
          <w:sz w:val="24"/>
          <w:szCs w:val="24"/>
        </w:rPr>
        <w:t>:</w:t>
      </w:r>
      <w:r w:rsidR="002D3D40" w:rsidRPr="00FF3A81">
        <w:rPr>
          <w:rFonts w:ascii="Times New Roman" w:hAnsi="Times New Roman" w:cs="Times New Roman"/>
          <w:b/>
          <w:sz w:val="24"/>
          <w:szCs w:val="24"/>
        </w:rPr>
        <w:t xml:space="preserve"> </w:t>
      </w:r>
      <w:r w:rsidR="007E25AE" w:rsidRPr="00FF3A81">
        <w:rPr>
          <w:rFonts w:ascii="Times New Roman" w:hAnsi="Times New Roman" w:cs="Times New Roman"/>
          <w:color w:val="000000"/>
          <w:sz w:val="24"/>
          <w:szCs w:val="24"/>
          <w:shd w:val="clear" w:color="auto" w:fill="FFFFFF"/>
        </w:rPr>
        <w:t>là cách thức quản lý xác định nơi thường trú của công dân.</w:t>
      </w:r>
      <w:r w:rsidR="00FF3A81" w:rsidRPr="00FF3A81">
        <w:rPr>
          <w:rFonts w:ascii="Times New Roman" w:hAnsi="Times New Roman" w:cs="Times New Roman"/>
          <w:color w:val="000000"/>
          <w:sz w:val="24"/>
          <w:szCs w:val="24"/>
          <w:shd w:val="clear" w:color="auto" w:fill="FFFFFF"/>
        </w:rPr>
        <w:t xml:space="preserve"> </w:t>
      </w:r>
      <w:r w:rsidR="007E25AE" w:rsidRPr="00FF3A81">
        <w:rPr>
          <w:rFonts w:ascii="Times New Roman" w:hAnsi="Times New Roman" w:cs="Times New Roman"/>
          <w:color w:val="000000"/>
          <w:sz w:val="24"/>
          <w:szCs w:val="24"/>
          <w:shd w:val="clear" w:color="auto" w:fill="FFFFFF"/>
        </w:rPr>
        <w:t>Theo Khoản 1 Điều 24 Luật cư trú</w:t>
      </w:r>
      <w:r w:rsidR="007E25AE" w:rsidRPr="00FF3A81">
        <w:rPr>
          <w:rStyle w:val="apple-converted-space"/>
          <w:rFonts w:ascii="Times New Roman" w:hAnsi="Times New Roman" w:cs="Times New Roman"/>
          <w:color w:val="000000"/>
          <w:sz w:val="24"/>
          <w:szCs w:val="24"/>
          <w:shd w:val="clear" w:color="auto" w:fill="FFFFFF"/>
        </w:rPr>
        <w:t> </w:t>
      </w:r>
      <w:r w:rsidR="007E25AE" w:rsidRPr="00FF3A81">
        <w:rPr>
          <w:rFonts w:ascii="Times New Roman" w:hAnsi="Times New Roman" w:cs="Times New Roman"/>
          <w:color w:val="000000"/>
          <w:sz w:val="24"/>
          <w:szCs w:val="24"/>
          <w:shd w:val="clear" w:color="auto" w:fill="FFFFFF"/>
        </w:rPr>
        <w:t xml:space="preserve"> Sổ hộ khẩu</w:t>
      </w:r>
      <w:r w:rsidR="007E25AE" w:rsidRPr="00FF3A81">
        <w:rPr>
          <w:rStyle w:val="apple-converted-space"/>
          <w:rFonts w:ascii="Times New Roman" w:hAnsi="Times New Roman" w:cs="Times New Roman"/>
          <w:color w:val="000000"/>
          <w:sz w:val="24"/>
          <w:szCs w:val="24"/>
          <w:shd w:val="clear" w:color="auto" w:fill="FFFFFF"/>
        </w:rPr>
        <w:t> </w:t>
      </w:r>
      <w:r w:rsidR="007E25AE" w:rsidRPr="00FF3A81">
        <w:rPr>
          <w:rFonts w:ascii="Times New Roman" w:hAnsi="Times New Roman" w:cs="Times New Roman"/>
          <w:color w:val="000000"/>
          <w:sz w:val="24"/>
          <w:szCs w:val="24"/>
          <w:shd w:val="clear" w:color="auto" w:fill="FFFFFF"/>
        </w:rPr>
        <w:t>Sổ hộ khẩu được cấp cho hộ gia đình hoặc cá nhân đã đăng ký thường trú và có giá trị xác định nơi thường trú của công dân.</w:t>
      </w:r>
      <w:r w:rsidR="007E25AE" w:rsidRPr="00FF3A81">
        <w:rPr>
          <w:rStyle w:val="apple-converted-space"/>
          <w:rFonts w:ascii="Times New Roman" w:hAnsi="Times New Roman" w:cs="Times New Roman"/>
          <w:color w:val="000000"/>
          <w:sz w:val="24"/>
          <w:szCs w:val="24"/>
          <w:shd w:val="clear" w:color="auto" w:fill="FFFFFF"/>
        </w:rPr>
        <w:t> </w:t>
      </w:r>
    </w:p>
    <w:p w:rsidR="007E25AE" w:rsidRPr="00FF3A81" w:rsidRDefault="007E25AE" w:rsidP="007E25AE">
      <w:pPr>
        <w:pStyle w:val="ListParagraph"/>
        <w:spacing w:before="60"/>
        <w:ind w:right="-36"/>
        <w:jc w:val="both"/>
        <w:rPr>
          <w:rFonts w:ascii="Times New Roman" w:hAnsi="Times New Roman" w:cs="Times New Roman"/>
          <w:b/>
          <w:sz w:val="24"/>
          <w:szCs w:val="24"/>
        </w:rPr>
      </w:pPr>
      <w:r w:rsidRPr="00FF3A81">
        <w:rPr>
          <w:rFonts w:ascii="Times New Roman" w:hAnsi="Times New Roman" w:cs="Times New Roman"/>
          <w:color w:val="000000"/>
          <w:sz w:val="24"/>
          <w:szCs w:val="24"/>
        </w:rPr>
        <w:t>Trong phương thức này, đơn vị quản lý xã hội là hộ gia đình, tập thể do một</w:t>
      </w:r>
      <w:r w:rsidRPr="00FF3A81">
        <w:rPr>
          <w:rStyle w:val="apple-converted-space"/>
          <w:rFonts w:ascii="Times New Roman" w:hAnsi="Times New Roman" w:cs="Times New Roman"/>
          <w:color w:val="000000"/>
          <w:sz w:val="24"/>
          <w:szCs w:val="24"/>
        </w:rPr>
        <w:t> </w:t>
      </w:r>
      <w:hyperlink r:id="rId10" w:tooltip="Chủ hộ (trang chưa được viết)" w:history="1">
        <w:r w:rsidRPr="00FF3A81">
          <w:rPr>
            <w:rStyle w:val="Hyperlink"/>
            <w:rFonts w:ascii="Times New Roman" w:hAnsi="Times New Roman" w:cs="Times New Roman"/>
            <w:color w:val="000000"/>
            <w:sz w:val="24"/>
            <w:szCs w:val="24"/>
          </w:rPr>
          <w:t>chủ hộ</w:t>
        </w:r>
      </w:hyperlink>
      <w:r w:rsidRPr="00FF3A81">
        <w:rPr>
          <w:rStyle w:val="apple-converted-space"/>
          <w:rFonts w:ascii="Times New Roman" w:hAnsi="Times New Roman" w:cs="Times New Roman"/>
          <w:color w:val="000000"/>
          <w:sz w:val="24"/>
          <w:szCs w:val="24"/>
        </w:rPr>
        <w:t> </w:t>
      </w:r>
      <w:r w:rsidRPr="00FF3A81">
        <w:rPr>
          <w:rFonts w:ascii="Times New Roman" w:hAnsi="Times New Roman" w:cs="Times New Roman"/>
          <w:color w:val="000000"/>
          <w:sz w:val="24"/>
          <w:szCs w:val="24"/>
        </w:rPr>
        <w:t>chịu trách nhiệm. Sổ hộ khẩu do cơ quan công an cấp. Khi sinh ra, con được nhập theo hộ khẩu của cha mẹ.</w:t>
      </w:r>
    </w:p>
    <w:p w:rsidR="0095551F" w:rsidRPr="00FF3A81" w:rsidRDefault="0095551F" w:rsidP="0095551F">
      <w:pPr>
        <w:pStyle w:val="ListParagraph"/>
        <w:numPr>
          <w:ilvl w:val="0"/>
          <w:numId w:val="9"/>
        </w:numPr>
        <w:spacing w:before="60"/>
        <w:ind w:right="-36"/>
        <w:jc w:val="both"/>
        <w:rPr>
          <w:rFonts w:ascii="Times New Roman" w:hAnsi="Times New Roman" w:cs="Times New Roman"/>
          <w:b/>
          <w:sz w:val="24"/>
          <w:szCs w:val="24"/>
        </w:rPr>
      </w:pPr>
      <w:r w:rsidRPr="00FF3A81">
        <w:rPr>
          <w:rFonts w:ascii="Times New Roman" w:hAnsi="Times New Roman" w:cs="Times New Roman"/>
          <w:b/>
          <w:sz w:val="24"/>
          <w:szCs w:val="24"/>
        </w:rPr>
        <w:t>Công chứng</w:t>
      </w:r>
      <w:r w:rsidR="000B52CF" w:rsidRPr="00FF3A81">
        <w:rPr>
          <w:rFonts w:ascii="Times New Roman" w:hAnsi="Times New Roman" w:cs="Times New Roman"/>
          <w:b/>
          <w:sz w:val="24"/>
          <w:szCs w:val="24"/>
        </w:rPr>
        <w:t>:</w:t>
      </w:r>
      <w:r w:rsidR="00FF3A81" w:rsidRPr="00FF3A81">
        <w:rPr>
          <w:rFonts w:ascii="Times New Roman" w:hAnsi="Times New Roman" w:cs="Times New Roman"/>
          <w:b/>
          <w:sz w:val="24"/>
          <w:szCs w:val="24"/>
        </w:rPr>
        <w:t xml:space="preserve"> </w:t>
      </w:r>
      <w:r w:rsidR="00FF3A81" w:rsidRPr="00FF3A81">
        <w:rPr>
          <w:rFonts w:ascii="Times New Roman" w:hAnsi="Times New Roman" w:cs="Times New Roman"/>
          <w:color w:val="000000" w:themeColor="text1"/>
          <w:sz w:val="24"/>
          <w:szCs w:val="24"/>
          <w:shd w:val="clear" w:color="auto" w:fill="FFFFFF"/>
        </w:rPr>
        <w:t>là chứng nhận tính xác thực, tính hợp pháp của hợp đồng, giao dịch khác bằng văn bản mà theo quy định của pháp luật phải công chứng hoặc cá nhân, tổ chức tự nguyện yêu cầu công chứng.</w:t>
      </w:r>
      <w:r w:rsidR="00FF3A81" w:rsidRPr="00FF3A81">
        <w:rPr>
          <w:rStyle w:val="apple-converted-space"/>
          <w:rFonts w:ascii="Times New Roman" w:hAnsi="Times New Roman" w:cs="Times New Roman"/>
          <w:color w:val="000000" w:themeColor="text1"/>
          <w:sz w:val="24"/>
          <w:szCs w:val="24"/>
          <w:shd w:val="clear" w:color="auto" w:fill="FFFFFF"/>
        </w:rPr>
        <w:t> </w:t>
      </w:r>
    </w:p>
    <w:p w:rsidR="0095551F" w:rsidRPr="00FF3A81" w:rsidRDefault="0095551F" w:rsidP="0095551F">
      <w:pPr>
        <w:pStyle w:val="ListParagraph"/>
        <w:numPr>
          <w:ilvl w:val="0"/>
          <w:numId w:val="9"/>
        </w:numPr>
        <w:spacing w:before="60"/>
        <w:ind w:right="-36"/>
        <w:jc w:val="both"/>
        <w:rPr>
          <w:rFonts w:ascii="Times New Roman" w:hAnsi="Times New Roman" w:cs="Times New Roman"/>
          <w:b/>
          <w:sz w:val="24"/>
          <w:szCs w:val="24"/>
        </w:rPr>
      </w:pPr>
      <w:r w:rsidRPr="00FF3A81">
        <w:rPr>
          <w:rFonts w:ascii="Times New Roman" w:hAnsi="Times New Roman" w:cs="Times New Roman"/>
          <w:b/>
          <w:sz w:val="24"/>
          <w:szCs w:val="24"/>
        </w:rPr>
        <w:t>Chứng thực</w:t>
      </w:r>
      <w:r w:rsidR="000B52CF" w:rsidRPr="00FF3A81">
        <w:rPr>
          <w:rFonts w:ascii="Times New Roman" w:hAnsi="Times New Roman" w:cs="Times New Roman"/>
          <w:b/>
          <w:sz w:val="24"/>
          <w:szCs w:val="24"/>
        </w:rPr>
        <w:t>:</w:t>
      </w:r>
      <w:r w:rsidR="00FF3A81" w:rsidRPr="00FF3A81">
        <w:rPr>
          <w:rFonts w:ascii="Times New Roman" w:hAnsi="Times New Roman" w:cs="Times New Roman"/>
          <w:b/>
          <w:sz w:val="24"/>
          <w:szCs w:val="24"/>
        </w:rPr>
        <w:t xml:space="preserve"> </w:t>
      </w:r>
      <w:r w:rsidR="00FF3A81" w:rsidRPr="00FF3A81">
        <w:rPr>
          <w:rFonts w:ascii="Times New Roman" w:hAnsi="Times New Roman" w:cs="Times New Roman"/>
          <w:color w:val="000000" w:themeColor="text1"/>
          <w:sz w:val="24"/>
          <w:szCs w:val="24"/>
          <w:shd w:val="clear" w:color="auto" w:fill="FFFFFF"/>
        </w:rPr>
        <w:t>là việc căn cứ vào bản chính để chứng thực bản sao là đúng với bản chính hoặc chứng thực chữ ký trong các giấy tờ, văn bản của người yêu cầu chứng thực.</w:t>
      </w:r>
      <w:r w:rsidR="00FF3A81" w:rsidRPr="00FF3A81">
        <w:rPr>
          <w:rStyle w:val="apple-converted-space"/>
          <w:rFonts w:ascii="Times New Roman" w:hAnsi="Times New Roman" w:cs="Times New Roman"/>
          <w:color w:val="000000" w:themeColor="text1"/>
          <w:sz w:val="24"/>
          <w:szCs w:val="24"/>
          <w:shd w:val="clear" w:color="auto" w:fill="FFFFFF"/>
        </w:rPr>
        <w:t> </w:t>
      </w:r>
    </w:p>
    <w:p w:rsidR="00227D01" w:rsidRDefault="00227D01" w:rsidP="000B52CF">
      <w:pPr>
        <w:spacing w:before="60"/>
        <w:ind w:right="-36"/>
        <w:jc w:val="both"/>
        <w:rPr>
          <w:rFonts w:ascii="Times New Roman" w:hAnsi="Times New Roman" w:cs="Times New Roman"/>
          <w:b/>
          <w:sz w:val="24"/>
          <w:szCs w:val="24"/>
        </w:rPr>
      </w:pPr>
    </w:p>
    <w:p w:rsidR="0095551F" w:rsidRPr="00F16133" w:rsidRDefault="0095551F" w:rsidP="000B52CF">
      <w:pPr>
        <w:spacing w:before="60"/>
        <w:ind w:right="-36"/>
        <w:jc w:val="both"/>
        <w:rPr>
          <w:rFonts w:ascii="Times New Roman" w:hAnsi="Times New Roman" w:cs="Times New Roman"/>
          <w:b/>
          <w:sz w:val="24"/>
          <w:szCs w:val="28"/>
        </w:rPr>
      </w:pPr>
      <w:r w:rsidRPr="00FF3A81">
        <w:rPr>
          <w:rFonts w:ascii="Times New Roman" w:hAnsi="Times New Roman" w:cs="Times New Roman"/>
          <w:b/>
          <w:sz w:val="24"/>
          <w:szCs w:val="24"/>
        </w:rPr>
        <w:t>So sánh</w:t>
      </w:r>
      <w:r w:rsidRPr="00F16133">
        <w:rPr>
          <w:rFonts w:ascii="Times New Roman" w:hAnsi="Times New Roman" w:cs="Times New Roman"/>
          <w:b/>
          <w:sz w:val="24"/>
          <w:szCs w:val="28"/>
        </w:rPr>
        <w:t xml:space="preserve"> hoạt động quản lý</w:t>
      </w:r>
      <w:r w:rsidR="000B52CF" w:rsidRPr="00F16133">
        <w:rPr>
          <w:rFonts w:ascii="Times New Roman" w:hAnsi="Times New Roman" w:cs="Times New Roman"/>
          <w:b/>
          <w:sz w:val="24"/>
          <w:szCs w:val="28"/>
        </w:rPr>
        <w:t xml:space="preserve"> </w:t>
      </w:r>
      <w:r w:rsidRPr="00F16133">
        <w:rPr>
          <w:rFonts w:ascii="Times New Roman" w:hAnsi="Times New Roman" w:cs="Times New Roman"/>
          <w:b/>
          <w:sz w:val="24"/>
          <w:szCs w:val="28"/>
        </w:rPr>
        <w:t xml:space="preserve">Hộ tịch với </w:t>
      </w:r>
      <w:r w:rsidR="000B52CF" w:rsidRPr="00F16133">
        <w:rPr>
          <w:rFonts w:ascii="Times New Roman" w:hAnsi="Times New Roman" w:cs="Times New Roman"/>
          <w:b/>
          <w:sz w:val="24"/>
          <w:szCs w:val="28"/>
        </w:rPr>
        <w:t>H</w:t>
      </w:r>
      <w:r w:rsidRPr="00F16133">
        <w:rPr>
          <w:rFonts w:ascii="Times New Roman" w:hAnsi="Times New Roman" w:cs="Times New Roman"/>
          <w:b/>
          <w:sz w:val="24"/>
          <w:szCs w:val="28"/>
        </w:rPr>
        <w:t>ộ khẩu;</w:t>
      </w:r>
    </w:p>
    <w:tbl>
      <w:tblPr>
        <w:tblStyle w:val="TableGrid"/>
        <w:tblW w:w="0" w:type="auto"/>
        <w:tblLook w:val="04A0"/>
      </w:tblPr>
      <w:tblGrid>
        <w:gridCol w:w="2358"/>
        <w:gridCol w:w="4050"/>
        <w:gridCol w:w="4230"/>
      </w:tblGrid>
      <w:tr w:rsidR="000B52CF" w:rsidRPr="00F16133" w:rsidTr="000B52CF">
        <w:tc>
          <w:tcPr>
            <w:tcW w:w="2358" w:type="dxa"/>
          </w:tcPr>
          <w:p w:rsidR="000B52CF" w:rsidRPr="00F16133" w:rsidRDefault="000B52CF" w:rsidP="000B52CF">
            <w:pPr>
              <w:spacing w:before="60"/>
              <w:ind w:right="-36"/>
              <w:jc w:val="center"/>
              <w:rPr>
                <w:rFonts w:ascii="Times New Roman" w:hAnsi="Times New Roman" w:cs="Times New Roman"/>
                <w:b/>
                <w:sz w:val="24"/>
                <w:szCs w:val="28"/>
              </w:rPr>
            </w:pPr>
            <w:r w:rsidRPr="00F16133">
              <w:rPr>
                <w:rFonts w:ascii="Times New Roman" w:hAnsi="Times New Roman" w:cs="Times New Roman"/>
                <w:b/>
                <w:sz w:val="24"/>
                <w:szCs w:val="28"/>
              </w:rPr>
              <w:t>Tiêu Chí</w:t>
            </w:r>
          </w:p>
        </w:tc>
        <w:tc>
          <w:tcPr>
            <w:tcW w:w="4050" w:type="dxa"/>
          </w:tcPr>
          <w:p w:rsidR="000B52CF" w:rsidRPr="00F16133" w:rsidRDefault="000B52CF" w:rsidP="000B52CF">
            <w:pPr>
              <w:spacing w:before="60"/>
              <w:ind w:right="-36"/>
              <w:jc w:val="center"/>
              <w:rPr>
                <w:rFonts w:ascii="Times New Roman" w:hAnsi="Times New Roman" w:cs="Times New Roman"/>
                <w:b/>
                <w:sz w:val="24"/>
                <w:szCs w:val="28"/>
              </w:rPr>
            </w:pPr>
            <w:r w:rsidRPr="00F16133">
              <w:rPr>
                <w:rFonts w:ascii="Times New Roman" w:hAnsi="Times New Roman" w:cs="Times New Roman"/>
                <w:b/>
                <w:sz w:val="24"/>
                <w:szCs w:val="28"/>
              </w:rPr>
              <w:t>Hộ tịch</w:t>
            </w:r>
          </w:p>
        </w:tc>
        <w:tc>
          <w:tcPr>
            <w:tcW w:w="4230" w:type="dxa"/>
          </w:tcPr>
          <w:p w:rsidR="000B52CF" w:rsidRPr="00F16133" w:rsidRDefault="000B52CF" w:rsidP="000B52CF">
            <w:pPr>
              <w:spacing w:before="60"/>
              <w:ind w:right="-36"/>
              <w:jc w:val="center"/>
              <w:rPr>
                <w:rFonts w:ascii="Times New Roman" w:hAnsi="Times New Roman" w:cs="Times New Roman"/>
                <w:b/>
                <w:sz w:val="24"/>
                <w:szCs w:val="28"/>
              </w:rPr>
            </w:pPr>
            <w:r w:rsidRPr="00F16133">
              <w:rPr>
                <w:rFonts w:ascii="Times New Roman" w:hAnsi="Times New Roman" w:cs="Times New Roman"/>
                <w:b/>
                <w:sz w:val="24"/>
                <w:szCs w:val="28"/>
              </w:rPr>
              <w:t>Hộ khẩu</w:t>
            </w:r>
          </w:p>
        </w:tc>
      </w:tr>
      <w:tr w:rsidR="000B52CF" w:rsidRPr="00F16133" w:rsidTr="000B52CF">
        <w:tc>
          <w:tcPr>
            <w:tcW w:w="2358" w:type="dxa"/>
          </w:tcPr>
          <w:p w:rsidR="000B52CF" w:rsidRPr="00F16133" w:rsidRDefault="002D3D40" w:rsidP="000B52CF">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Tính chất</w:t>
            </w:r>
          </w:p>
        </w:tc>
        <w:tc>
          <w:tcPr>
            <w:tcW w:w="4050" w:type="dxa"/>
          </w:tcPr>
          <w:p w:rsidR="000B52CF" w:rsidRPr="00F16133" w:rsidRDefault="002D3D40" w:rsidP="000B52CF">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Tình trạng nhân thân của 1 người</w:t>
            </w:r>
          </w:p>
        </w:tc>
        <w:tc>
          <w:tcPr>
            <w:tcW w:w="4230" w:type="dxa"/>
          </w:tcPr>
          <w:p w:rsidR="000B52CF" w:rsidRPr="00F16133" w:rsidRDefault="002D3D40" w:rsidP="000B52CF">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Nơi cư trú</w:t>
            </w:r>
          </w:p>
        </w:tc>
      </w:tr>
      <w:tr w:rsidR="002D3D40" w:rsidRPr="00F16133" w:rsidTr="000B52CF">
        <w:tc>
          <w:tcPr>
            <w:tcW w:w="2358" w:type="dxa"/>
          </w:tcPr>
          <w:p w:rsidR="002D3D40" w:rsidRPr="00F16133" w:rsidRDefault="002D3D40" w:rsidP="000B52CF">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Cấp quản lý</w:t>
            </w:r>
          </w:p>
        </w:tc>
        <w:tc>
          <w:tcPr>
            <w:tcW w:w="4050" w:type="dxa"/>
          </w:tcPr>
          <w:p w:rsidR="002D3D40" w:rsidRPr="00F16133" w:rsidRDefault="002D3D40" w:rsidP="000B52CF">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UBND cấp xã, phòng tư pháp, sở tư pháp</w:t>
            </w:r>
          </w:p>
        </w:tc>
        <w:tc>
          <w:tcPr>
            <w:tcW w:w="4230" w:type="dxa"/>
          </w:tcPr>
          <w:p w:rsidR="002D3D40" w:rsidRPr="00F16133" w:rsidRDefault="002D3D40" w:rsidP="000B52CF">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UBND cấp huyện</w:t>
            </w:r>
          </w:p>
          <w:p w:rsidR="002D3D40" w:rsidRPr="00F16133" w:rsidRDefault="002D3D40" w:rsidP="000B52CF">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Công an cấp huyện</w:t>
            </w:r>
          </w:p>
        </w:tc>
      </w:tr>
      <w:tr w:rsidR="002D3D40" w:rsidRPr="00F16133" w:rsidTr="000B52CF">
        <w:tc>
          <w:tcPr>
            <w:tcW w:w="2358" w:type="dxa"/>
          </w:tcPr>
          <w:p w:rsidR="002D3D40" w:rsidRPr="00F16133" w:rsidRDefault="002D3D40" w:rsidP="000B52CF">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lastRenderedPageBreak/>
              <w:t>Văn bản điều chỉnh</w:t>
            </w:r>
          </w:p>
        </w:tc>
        <w:tc>
          <w:tcPr>
            <w:tcW w:w="4050" w:type="dxa"/>
          </w:tcPr>
          <w:p w:rsidR="002D3D40" w:rsidRPr="00F16133" w:rsidRDefault="002D3D40" w:rsidP="000B52CF">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Luật hộ tịch</w:t>
            </w:r>
          </w:p>
        </w:tc>
        <w:tc>
          <w:tcPr>
            <w:tcW w:w="4230" w:type="dxa"/>
          </w:tcPr>
          <w:p w:rsidR="002D3D40" w:rsidRPr="00F16133" w:rsidRDefault="002D3D40" w:rsidP="000B52CF">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Luật cư trú</w:t>
            </w:r>
          </w:p>
        </w:tc>
      </w:tr>
      <w:tr w:rsidR="002D3D40" w:rsidRPr="00F16133" w:rsidTr="000B52CF">
        <w:tc>
          <w:tcPr>
            <w:tcW w:w="2358" w:type="dxa"/>
          </w:tcPr>
          <w:p w:rsidR="002D3D40" w:rsidRPr="00F16133" w:rsidRDefault="002D3D40" w:rsidP="000B52CF">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Tính ổn định</w:t>
            </w:r>
          </w:p>
        </w:tc>
        <w:tc>
          <w:tcPr>
            <w:tcW w:w="4050" w:type="dxa"/>
          </w:tcPr>
          <w:p w:rsidR="002D3D40" w:rsidRPr="00F16133" w:rsidRDefault="002D3D40" w:rsidP="000B52CF">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ổn định</w:t>
            </w:r>
          </w:p>
        </w:tc>
        <w:tc>
          <w:tcPr>
            <w:tcW w:w="4230" w:type="dxa"/>
          </w:tcPr>
          <w:p w:rsidR="002D3D40" w:rsidRPr="00F16133" w:rsidRDefault="002D3D40" w:rsidP="000B52CF">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Ít ổn định</w:t>
            </w:r>
          </w:p>
        </w:tc>
      </w:tr>
      <w:tr w:rsidR="002D3D40" w:rsidRPr="00F16133" w:rsidTr="000B52CF">
        <w:tc>
          <w:tcPr>
            <w:tcW w:w="2358" w:type="dxa"/>
          </w:tcPr>
          <w:p w:rsidR="002D3D40" w:rsidRPr="00F16133" w:rsidRDefault="002D3D40" w:rsidP="000B52CF">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Mối quan hệ</w:t>
            </w:r>
          </w:p>
        </w:tc>
        <w:tc>
          <w:tcPr>
            <w:tcW w:w="4050" w:type="dxa"/>
          </w:tcPr>
          <w:p w:rsidR="002D3D40" w:rsidRPr="00F16133" w:rsidRDefault="002D3D40" w:rsidP="000B52CF">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Huyết thống, phối ngẫu, cha mẹ nuôi…</w:t>
            </w:r>
          </w:p>
        </w:tc>
        <w:tc>
          <w:tcPr>
            <w:tcW w:w="4230" w:type="dxa"/>
          </w:tcPr>
          <w:p w:rsidR="002D3D40" w:rsidRPr="00F16133" w:rsidRDefault="002D3D40" w:rsidP="000B52CF">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 + những người khác</w:t>
            </w:r>
          </w:p>
        </w:tc>
      </w:tr>
      <w:tr w:rsidR="002D3D40" w:rsidRPr="00F16133" w:rsidTr="000B52CF">
        <w:tc>
          <w:tcPr>
            <w:tcW w:w="2358" w:type="dxa"/>
          </w:tcPr>
          <w:p w:rsidR="002D3D40" w:rsidRPr="00F16133" w:rsidRDefault="002D3D40" w:rsidP="000B52CF">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Hình thức</w:t>
            </w:r>
          </w:p>
        </w:tc>
        <w:tc>
          <w:tcPr>
            <w:tcW w:w="4050" w:type="dxa"/>
          </w:tcPr>
          <w:p w:rsidR="002D3D40" w:rsidRPr="00F16133" w:rsidRDefault="002D3D40" w:rsidP="000B52CF">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Nhiều loại giấy tờ</w:t>
            </w:r>
          </w:p>
        </w:tc>
        <w:tc>
          <w:tcPr>
            <w:tcW w:w="4230" w:type="dxa"/>
          </w:tcPr>
          <w:p w:rsidR="002D3D40" w:rsidRPr="00F16133" w:rsidRDefault="002D3D40" w:rsidP="000B52CF">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1 cuốn</w:t>
            </w:r>
          </w:p>
        </w:tc>
      </w:tr>
    </w:tbl>
    <w:p w:rsidR="000B52CF" w:rsidRPr="00F16133" w:rsidRDefault="000B52CF" w:rsidP="000B52CF">
      <w:pPr>
        <w:spacing w:before="60"/>
        <w:ind w:right="-36"/>
        <w:jc w:val="both"/>
        <w:rPr>
          <w:rFonts w:ascii="Times New Roman" w:hAnsi="Times New Roman" w:cs="Times New Roman"/>
          <w:b/>
          <w:sz w:val="24"/>
          <w:szCs w:val="28"/>
        </w:rPr>
      </w:pPr>
    </w:p>
    <w:p w:rsidR="0095551F" w:rsidRPr="00F16133" w:rsidRDefault="000B52CF" w:rsidP="000B52CF">
      <w:pPr>
        <w:spacing w:before="60"/>
        <w:ind w:right="-36"/>
        <w:jc w:val="both"/>
        <w:rPr>
          <w:rFonts w:ascii="Times New Roman" w:hAnsi="Times New Roman" w:cs="Times New Roman"/>
          <w:b/>
          <w:sz w:val="24"/>
          <w:szCs w:val="28"/>
        </w:rPr>
      </w:pPr>
      <w:r w:rsidRPr="00F16133">
        <w:rPr>
          <w:rFonts w:ascii="Times New Roman" w:hAnsi="Times New Roman" w:cs="Times New Roman"/>
          <w:b/>
          <w:sz w:val="24"/>
          <w:szCs w:val="28"/>
        </w:rPr>
        <w:t xml:space="preserve">So sánh hoạt động quản lý </w:t>
      </w:r>
      <w:r w:rsidR="0095551F" w:rsidRPr="00F16133">
        <w:rPr>
          <w:rFonts w:ascii="Times New Roman" w:hAnsi="Times New Roman" w:cs="Times New Roman"/>
          <w:b/>
          <w:sz w:val="24"/>
          <w:szCs w:val="28"/>
        </w:rPr>
        <w:t>Công chứng với chứng thực.</w:t>
      </w:r>
    </w:p>
    <w:tbl>
      <w:tblPr>
        <w:tblStyle w:val="TableGrid"/>
        <w:tblW w:w="0" w:type="auto"/>
        <w:tblLook w:val="04A0"/>
      </w:tblPr>
      <w:tblGrid>
        <w:gridCol w:w="2358"/>
        <w:gridCol w:w="4050"/>
        <w:gridCol w:w="4230"/>
      </w:tblGrid>
      <w:tr w:rsidR="000B52CF" w:rsidRPr="00F16133" w:rsidTr="00C96AD2">
        <w:tc>
          <w:tcPr>
            <w:tcW w:w="2358" w:type="dxa"/>
          </w:tcPr>
          <w:p w:rsidR="000B52CF" w:rsidRPr="00F16133" w:rsidRDefault="000B52CF" w:rsidP="00C96AD2">
            <w:pPr>
              <w:spacing w:before="60"/>
              <w:ind w:right="-36"/>
              <w:jc w:val="center"/>
              <w:rPr>
                <w:rFonts w:ascii="Times New Roman" w:hAnsi="Times New Roman" w:cs="Times New Roman"/>
                <w:b/>
                <w:sz w:val="24"/>
                <w:szCs w:val="28"/>
              </w:rPr>
            </w:pPr>
            <w:r w:rsidRPr="00F16133">
              <w:rPr>
                <w:rFonts w:ascii="Times New Roman" w:hAnsi="Times New Roman" w:cs="Times New Roman"/>
                <w:b/>
                <w:sz w:val="24"/>
                <w:szCs w:val="28"/>
              </w:rPr>
              <w:t>Tiêu Chí</w:t>
            </w:r>
          </w:p>
        </w:tc>
        <w:tc>
          <w:tcPr>
            <w:tcW w:w="4050" w:type="dxa"/>
          </w:tcPr>
          <w:p w:rsidR="000B52CF" w:rsidRPr="00F16133" w:rsidRDefault="000B52CF" w:rsidP="00C96AD2">
            <w:pPr>
              <w:spacing w:before="60"/>
              <w:ind w:right="-36"/>
              <w:jc w:val="center"/>
              <w:rPr>
                <w:rFonts w:ascii="Times New Roman" w:hAnsi="Times New Roman" w:cs="Times New Roman"/>
                <w:b/>
                <w:sz w:val="24"/>
                <w:szCs w:val="28"/>
              </w:rPr>
            </w:pPr>
            <w:r w:rsidRPr="00F16133">
              <w:rPr>
                <w:rFonts w:ascii="Times New Roman" w:hAnsi="Times New Roman" w:cs="Times New Roman"/>
                <w:b/>
                <w:sz w:val="24"/>
                <w:szCs w:val="28"/>
              </w:rPr>
              <w:t>Công chứng</w:t>
            </w:r>
          </w:p>
        </w:tc>
        <w:tc>
          <w:tcPr>
            <w:tcW w:w="4230" w:type="dxa"/>
          </w:tcPr>
          <w:p w:rsidR="000B52CF" w:rsidRPr="00F16133" w:rsidRDefault="000B52CF" w:rsidP="000B52CF">
            <w:pPr>
              <w:spacing w:before="60"/>
              <w:ind w:right="-36"/>
              <w:jc w:val="center"/>
              <w:rPr>
                <w:rFonts w:ascii="Times New Roman" w:hAnsi="Times New Roman" w:cs="Times New Roman"/>
                <w:b/>
                <w:sz w:val="24"/>
                <w:szCs w:val="28"/>
              </w:rPr>
            </w:pPr>
            <w:r w:rsidRPr="00F16133">
              <w:rPr>
                <w:rFonts w:ascii="Times New Roman" w:hAnsi="Times New Roman" w:cs="Times New Roman"/>
                <w:b/>
                <w:sz w:val="24"/>
                <w:szCs w:val="28"/>
              </w:rPr>
              <w:t xml:space="preserve">Chứng thực </w:t>
            </w:r>
          </w:p>
        </w:tc>
      </w:tr>
      <w:tr w:rsidR="000B52CF" w:rsidRPr="00F16133" w:rsidTr="00C96AD2">
        <w:tc>
          <w:tcPr>
            <w:tcW w:w="2358" w:type="dxa"/>
          </w:tcPr>
          <w:p w:rsidR="000B52CF" w:rsidRPr="00F16133" w:rsidRDefault="001E3CDD" w:rsidP="00C96AD2">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Chủ thể</w:t>
            </w:r>
          </w:p>
        </w:tc>
        <w:tc>
          <w:tcPr>
            <w:tcW w:w="4050" w:type="dxa"/>
          </w:tcPr>
          <w:p w:rsidR="000B52CF" w:rsidRPr="00F16133" w:rsidRDefault="001E3CDD" w:rsidP="00C96AD2">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Phòng Công chứng công, Phòng công chức tư</w:t>
            </w:r>
          </w:p>
        </w:tc>
        <w:tc>
          <w:tcPr>
            <w:tcW w:w="4230" w:type="dxa"/>
          </w:tcPr>
          <w:p w:rsidR="000B52CF" w:rsidRPr="00F16133" w:rsidRDefault="001E3CDD" w:rsidP="00C96AD2">
            <w:pPr>
              <w:spacing w:before="60"/>
              <w:ind w:right="-36"/>
              <w:jc w:val="both"/>
              <w:rPr>
                <w:rFonts w:ascii="Times New Roman" w:hAnsi="Times New Roman" w:cs="Times New Roman"/>
                <w:b/>
                <w:sz w:val="24"/>
                <w:szCs w:val="28"/>
              </w:rPr>
            </w:pPr>
            <w:r w:rsidRPr="00F16133">
              <w:rPr>
                <w:rFonts w:ascii="Times New Roman" w:hAnsi="Times New Roman" w:cs="Times New Roman"/>
                <w:sz w:val="24"/>
                <w:szCs w:val="28"/>
              </w:rPr>
              <w:t>Các cơ quan hành chính</w:t>
            </w:r>
          </w:p>
        </w:tc>
      </w:tr>
      <w:tr w:rsidR="001E3CDD" w:rsidRPr="00F16133" w:rsidTr="00C96AD2">
        <w:tc>
          <w:tcPr>
            <w:tcW w:w="2358" w:type="dxa"/>
          </w:tcPr>
          <w:p w:rsidR="001E3CDD" w:rsidRPr="00F16133" w:rsidRDefault="001E3CDD" w:rsidP="00C96AD2">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Người thực hiện</w:t>
            </w:r>
          </w:p>
        </w:tc>
        <w:tc>
          <w:tcPr>
            <w:tcW w:w="4050" w:type="dxa"/>
          </w:tcPr>
          <w:p w:rsidR="001E3CDD" w:rsidRPr="00F16133" w:rsidRDefault="001E3CDD" w:rsidP="00C96AD2">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Công chứng viên</w:t>
            </w:r>
          </w:p>
        </w:tc>
        <w:tc>
          <w:tcPr>
            <w:tcW w:w="4230" w:type="dxa"/>
          </w:tcPr>
          <w:p w:rsidR="001E3CDD" w:rsidRPr="00F16133" w:rsidRDefault="001E3CDD" w:rsidP="00C96AD2">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Cán bộ công chức</w:t>
            </w:r>
          </w:p>
        </w:tc>
      </w:tr>
      <w:tr w:rsidR="001E3CDD" w:rsidRPr="00F16133" w:rsidTr="00C96AD2">
        <w:tc>
          <w:tcPr>
            <w:tcW w:w="2358" w:type="dxa"/>
          </w:tcPr>
          <w:p w:rsidR="001E3CDD" w:rsidRPr="00F16133" w:rsidRDefault="001E3CDD" w:rsidP="00C96AD2">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 xml:space="preserve">Cơ sở pháp lý </w:t>
            </w:r>
          </w:p>
          <w:p w:rsidR="001E3CDD" w:rsidRPr="00F16133" w:rsidRDefault="001E3CDD" w:rsidP="00C96AD2">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(Văn bản điều chỉnh)</w:t>
            </w:r>
          </w:p>
        </w:tc>
        <w:tc>
          <w:tcPr>
            <w:tcW w:w="4050" w:type="dxa"/>
          </w:tcPr>
          <w:p w:rsidR="001E3CDD" w:rsidRPr="00F16133" w:rsidRDefault="001E3CDD" w:rsidP="00C96AD2">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Luật công chứng</w:t>
            </w:r>
          </w:p>
        </w:tc>
        <w:tc>
          <w:tcPr>
            <w:tcW w:w="4230" w:type="dxa"/>
          </w:tcPr>
          <w:p w:rsidR="001E3CDD" w:rsidRPr="00F16133" w:rsidRDefault="001E3CDD" w:rsidP="00C96AD2">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Nghị định 23/2015</w:t>
            </w:r>
          </w:p>
        </w:tc>
      </w:tr>
      <w:tr w:rsidR="001E3CDD" w:rsidRPr="00F16133" w:rsidTr="00C96AD2">
        <w:tc>
          <w:tcPr>
            <w:tcW w:w="2358" w:type="dxa"/>
          </w:tcPr>
          <w:p w:rsidR="001E3CDD" w:rsidRPr="00F16133" w:rsidRDefault="001E3CDD" w:rsidP="00C96AD2">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Tính chuyên nghiệp</w:t>
            </w:r>
          </w:p>
        </w:tc>
        <w:tc>
          <w:tcPr>
            <w:tcW w:w="4050" w:type="dxa"/>
          </w:tcPr>
          <w:p w:rsidR="001E3CDD" w:rsidRPr="00F16133" w:rsidRDefault="001E3CDD" w:rsidP="00C96AD2">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Chuyên nghiệp</w:t>
            </w:r>
          </w:p>
        </w:tc>
        <w:tc>
          <w:tcPr>
            <w:tcW w:w="4230" w:type="dxa"/>
          </w:tcPr>
          <w:p w:rsidR="001E3CDD" w:rsidRPr="00F16133" w:rsidRDefault="001E3CDD" w:rsidP="00C96AD2">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Không mang tính chuyên nghiệp</w:t>
            </w:r>
          </w:p>
        </w:tc>
      </w:tr>
      <w:tr w:rsidR="001E3CDD" w:rsidRPr="00F16133" w:rsidTr="00C96AD2">
        <w:tc>
          <w:tcPr>
            <w:tcW w:w="2358" w:type="dxa"/>
          </w:tcPr>
          <w:p w:rsidR="001E3CDD" w:rsidRPr="00F16133" w:rsidRDefault="001E3CDD" w:rsidP="00C96AD2">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Nội dung</w:t>
            </w:r>
          </w:p>
        </w:tc>
        <w:tc>
          <w:tcPr>
            <w:tcW w:w="4050" w:type="dxa"/>
          </w:tcPr>
          <w:p w:rsidR="001E3CDD" w:rsidRPr="00F16133" w:rsidRDefault="001E3CDD" w:rsidP="00C96AD2">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Giao dịch dân sự, hợp đồng mua bán</w:t>
            </w:r>
          </w:p>
        </w:tc>
        <w:tc>
          <w:tcPr>
            <w:tcW w:w="4230" w:type="dxa"/>
          </w:tcPr>
          <w:p w:rsidR="001E3CDD" w:rsidRPr="00F16133" w:rsidRDefault="001E3CDD" w:rsidP="001E3CDD">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 xml:space="preserve">Giao dịch hành chính (chứng thực giấy tờ, chữ ký) </w:t>
            </w:r>
          </w:p>
        </w:tc>
      </w:tr>
      <w:tr w:rsidR="001E3CDD" w:rsidRPr="00F16133" w:rsidTr="00C96AD2">
        <w:tc>
          <w:tcPr>
            <w:tcW w:w="2358" w:type="dxa"/>
          </w:tcPr>
          <w:p w:rsidR="001E3CDD" w:rsidRPr="00F16133" w:rsidRDefault="001E3CDD" w:rsidP="00C96AD2">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Trách nhiệm tài chính</w:t>
            </w:r>
          </w:p>
        </w:tc>
        <w:tc>
          <w:tcPr>
            <w:tcW w:w="4050" w:type="dxa"/>
          </w:tcPr>
          <w:p w:rsidR="001E3CDD" w:rsidRPr="00F16133" w:rsidRDefault="001E3CDD" w:rsidP="00C96AD2">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Phí</w:t>
            </w:r>
          </w:p>
        </w:tc>
        <w:tc>
          <w:tcPr>
            <w:tcW w:w="4230" w:type="dxa"/>
          </w:tcPr>
          <w:p w:rsidR="001E3CDD" w:rsidRPr="00F16133" w:rsidRDefault="001E3CDD" w:rsidP="001E3CDD">
            <w:pPr>
              <w:spacing w:before="60"/>
              <w:ind w:right="-36"/>
              <w:jc w:val="both"/>
              <w:rPr>
                <w:rFonts w:ascii="Times New Roman" w:hAnsi="Times New Roman" w:cs="Times New Roman"/>
                <w:sz w:val="24"/>
                <w:szCs w:val="28"/>
              </w:rPr>
            </w:pPr>
            <w:r w:rsidRPr="00F16133">
              <w:rPr>
                <w:rFonts w:ascii="Times New Roman" w:hAnsi="Times New Roman" w:cs="Times New Roman"/>
                <w:sz w:val="24"/>
                <w:szCs w:val="28"/>
              </w:rPr>
              <w:t>Lệ phí</w:t>
            </w:r>
          </w:p>
        </w:tc>
      </w:tr>
    </w:tbl>
    <w:p w:rsidR="0095551F" w:rsidRPr="00F16133" w:rsidRDefault="0095551F" w:rsidP="0095551F">
      <w:pPr>
        <w:spacing w:before="60"/>
        <w:ind w:right="-36"/>
        <w:jc w:val="both"/>
        <w:rPr>
          <w:rFonts w:ascii="Times New Roman" w:hAnsi="Times New Roman" w:cs="Times New Roman"/>
          <w:b/>
          <w:sz w:val="24"/>
          <w:szCs w:val="28"/>
        </w:rPr>
      </w:pPr>
    </w:p>
    <w:p w:rsidR="001C4ECB" w:rsidRPr="00F16133" w:rsidRDefault="00B93401" w:rsidP="00D07BE0">
      <w:pPr>
        <w:spacing w:before="60"/>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Câu 7</w:t>
      </w:r>
      <w:r w:rsidR="001C4ECB" w:rsidRPr="00F16133">
        <w:rPr>
          <w:rFonts w:ascii="Times New Roman" w:hAnsi="Times New Roman" w:cs="Times New Roman"/>
          <w:b/>
          <w:sz w:val="24"/>
          <w:szCs w:val="28"/>
        </w:rPr>
        <w:t>:</w:t>
      </w:r>
      <w:r w:rsidRPr="00F16133">
        <w:rPr>
          <w:rFonts w:ascii="Times New Roman" w:hAnsi="Times New Roman" w:cs="Times New Roman"/>
          <w:b/>
          <w:sz w:val="24"/>
          <w:szCs w:val="28"/>
        </w:rPr>
        <w:t>Một số t</w:t>
      </w:r>
      <w:r w:rsidR="001C4ECB" w:rsidRPr="00F16133">
        <w:rPr>
          <w:rFonts w:ascii="Times New Roman" w:hAnsi="Times New Roman" w:cs="Times New Roman"/>
          <w:b/>
          <w:sz w:val="24"/>
          <w:szCs w:val="28"/>
        </w:rPr>
        <w:t>ình huố</w:t>
      </w:r>
      <w:r w:rsidR="00692F5A" w:rsidRPr="00F16133">
        <w:rPr>
          <w:rFonts w:ascii="Times New Roman" w:hAnsi="Times New Roman" w:cs="Times New Roman"/>
          <w:b/>
          <w:sz w:val="24"/>
          <w:szCs w:val="28"/>
        </w:rPr>
        <w:t>ng</w:t>
      </w:r>
      <w:r w:rsidRPr="00F16133">
        <w:rPr>
          <w:rFonts w:ascii="Times New Roman" w:hAnsi="Times New Roman" w:cs="Times New Roman"/>
          <w:b/>
          <w:sz w:val="24"/>
          <w:szCs w:val="28"/>
        </w:rPr>
        <w:t xml:space="preserve"> quả</w:t>
      </w:r>
      <w:r w:rsidR="007219E4" w:rsidRPr="00F16133">
        <w:rPr>
          <w:rFonts w:ascii="Times New Roman" w:hAnsi="Times New Roman" w:cs="Times New Roman"/>
          <w:b/>
          <w:sz w:val="24"/>
          <w:szCs w:val="28"/>
        </w:rPr>
        <w:t>n lý hành chính</w:t>
      </w:r>
    </w:p>
    <w:p w:rsidR="00470321" w:rsidRPr="00F16133" w:rsidRDefault="001C4ECB" w:rsidP="00D07BE0">
      <w:pPr>
        <w:spacing w:before="120" w:after="120" w:line="320" w:lineRule="exact"/>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Tình huống 1:</w:t>
      </w:r>
    </w:p>
    <w:p w:rsidR="00142B0D" w:rsidRPr="00F16133" w:rsidRDefault="001C4ECB" w:rsidP="00D07BE0">
      <w:pPr>
        <w:spacing w:before="120" w:after="120" w:line="320" w:lineRule="exact"/>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 xml:space="preserve">Ông A </w:t>
      </w:r>
      <w:r w:rsidR="00470321" w:rsidRPr="00F16133">
        <w:rPr>
          <w:rFonts w:ascii="Times New Roman" w:hAnsi="Times New Roman" w:cs="Times New Roman"/>
          <w:b/>
          <w:sz w:val="24"/>
          <w:szCs w:val="28"/>
        </w:rPr>
        <w:t xml:space="preserve">(45 tuổi, cư trú tại phường A, Quận X, Thành phố Y) </w:t>
      </w:r>
      <w:r w:rsidRPr="00F16133">
        <w:rPr>
          <w:rFonts w:ascii="Times New Roman" w:hAnsi="Times New Roman" w:cs="Times New Roman"/>
          <w:b/>
          <w:sz w:val="24"/>
          <w:szCs w:val="28"/>
        </w:rPr>
        <w:t>ký tên sẵn vào bản cam kết</w:t>
      </w:r>
      <w:r w:rsidR="00574AE8" w:rsidRPr="00F16133">
        <w:rPr>
          <w:rFonts w:ascii="Times New Roman" w:hAnsi="Times New Roman" w:cs="Times New Roman"/>
          <w:b/>
          <w:sz w:val="24"/>
          <w:szCs w:val="28"/>
        </w:rPr>
        <w:t xml:space="preserve"> và </w:t>
      </w:r>
      <w:r w:rsidRPr="00F16133">
        <w:rPr>
          <w:rFonts w:ascii="Times New Roman" w:hAnsi="Times New Roman" w:cs="Times New Roman"/>
          <w:b/>
          <w:sz w:val="24"/>
          <w:szCs w:val="28"/>
        </w:rPr>
        <w:t xml:space="preserve">nhờ cháu </w:t>
      </w:r>
      <w:r w:rsidR="00470321" w:rsidRPr="00F16133">
        <w:rPr>
          <w:rFonts w:ascii="Times New Roman" w:hAnsi="Times New Roman" w:cs="Times New Roman"/>
          <w:b/>
          <w:sz w:val="24"/>
          <w:szCs w:val="28"/>
        </w:rPr>
        <w:t xml:space="preserve">ruột </w:t>
      </w:r>
      <w:r w:rsidR="00574AE8" w:rsidRPr="00F16133">
        <w:rPr>
          <w:rFonts w:ascii="Times New Roman" w:hAnsi="Times New Roman" w:cs="Times New Roman"/>
          <w:b/>
          <w:sz w:val="24"/>
          <w:szCs w:val="28"/>
        </w:rPr>
        <w:t xml:space="preserve">đến </w:t>
      </w:r>
      <w:r w:rsidR="00470321" w:rsidRPr="00F16133">
        <w:rPr>
          <w:rFonts w:ascii="Times New Roman" w:hAnsi="Times New Roman" w:cs="Times New Roman"/>
          <w:b/>
          <w:sz w:val="24"/>
          <w:szCs w:val="28"/>
        </w:rPr>
        <w:t>UBND Ph</w:t>
      </w:r>
      <w:r w:rsidRPr="00F16133">
        <w:rPr>
          <w:rFonts w:ascii="Times New Roman" w:hAnsi="Times New Roman" w:cs="Times New Roman"/>
          <w:b/>
          <w:sz w:val="24"/>
          <w:szCs w:val="28"/>
        </w:rPr>
        <w:t xml:space="preserve">ường </w:t>
      </w:r>
      <w:r w:rsidR="00470321" w:rsidRPr="00F16133">
        <w:rPr>
          <w:rFonts w:ascii="Times New Roman" w:hAnsi="Times New Roman" w:cs="Times New Roman"/>
          <w:b/>
          <w:sz w:val="24"/>
          <w:szCs w:val="28"/>
        </w:rPr>
        <w:t xml:space="preserve">B, Quận X </w:t>
      </w:r>
      <w:r w:rsidRPr="00F16133">
        <w:rPr>
          <w:rFonts w:ascii="Times New Roman" w:hAnsi="Times New Roman" w:cs="Times New Roman"/>
          <w:b/>
          <w:sz w:val="24"/>
          <w:szCs w:val="28"/>
        </w:rPr>
        <w:t xml:space="preserve">chứng thực chữ ký của </w:t>
      </w:r>
      <w:r w:rsidR="00470321" w:rsidRPr="00F16133">
        <w:rPr>
          <w:rFonts w:ascii="Times New Roman" w:hAnsi="Times New Roman" w:cs="Times New Roman"/>
          <w:b/>
          <w:sz w:val="24"/>
          <w:szCs w:val="28"/>
        </w:rPr>
        <w:t>mình</w:t>
      </w:r>
      <w:r w:rsidRPr="00F16133">
        <w:rPr>
          <w:rFonts w:ascii="Times New Roman" w:hAnsi="Times New Roman" w:cs="Times New Roman"/>
          <w:b/>
          <w:sz w:val="24"/>
          <w:szCs w:val="28"/>
        </w:rPr>
        <w:t>. Theo anh (chị</w:t>
      </w:r>
      <w:r w:rsidR="00470321" w:rsidRPr="00F16133">
        <w:rPr>
          <w:rFonts w:ascii="Times New Roman" w:hAnsi="Times New Roman" w:cs="Times New Roman"/>
          <w:b/>
          <w:sz w:val="24"/>
          <w:szCs w:val="28"/>
        </w:rPr>
        <w:t>) UBND P</w:t>
      </w:r>
      <w:r w:rsidRPr="00F16133">
        <w:rPr>
          <w:rFonts w:ascii="Times New Roman" w:hAnsi="Times New Roman" w:cs="Times New Roman"/>
          <w:b/>
          <w:sz w:val="24"/>
          <w:szCs w:val="28"/>
        </w:rPr>
        <w:t xml:space="preserve">hường </w:t>
      </w:r>
      <w:r w:rsidR="00470321" w:rsidRPr="00F16133">
        <w:rPr>
          <w:rFonts w:ascii="Times New Roman" w:hAnsi="Times New Roman" w:cs="Times New Roman"/>
          <w:b/>
          <w:sz w:val="24"/>
          <w:szCs w:val="28"/>
        </w:rPr>
        <w:t xml:space="preserve">B </w:t>
      </w:r>
      <w:r w:rsidR="007219E4" w:rsidRPr="00F16133">
        <w:rPr>
          <w:rFonts w:ascii="Times New Roman" w:hAnsi="Times New Roman" w:cs="Times New Roman"/>
          <w:b/>
          <w:sz w:val="24"/>
          <w:szCs w:val="28"/>
        </w:rPr>
        <w:t xml:space="preserve">xử lý vụ việc này </w:t>
      </w:r>
      <w:r w:rsidRPr="00F16133">
        <w:rPr>
          <w:rFonts w:ascii="Times New Roman" w:hAnsi="Times New Roman" w:cs="Times New Roman"/>
          <w:b/>
          <w:sz w:val="24"/>
          <w:szCs w:val="28"/>
        </w:rPr>
        <w:t>như thế nào?</w:t>
      </w:r>
    </w:p>
    <w:p w:rsidR="00D13044" w:rsidRPr="00F16133" w:rsidRDefault="00D13044" w:rsidP="00281B45">
      <w:pPr>
        <w:pStyle w:val="NormalWeb"/>
        <w:spacing w:before="0" w:beforeAutospacing="0" w:after="0" w:afterAutospacing="0"/>
        <w:jc w:val="both"/>
        <w:rPr>
          <w:i/>
          <w:color w:val="000000"/>
          <w:sz w:val="22"/>
          <w:u w:val="single"/>
          <w:bdr w:val="none" w:sz="0" w:space="0" w:color="auto" w:frame="1"/>
        </w:rPr>
      </w:pPr>
      <w:r w:rsidRPr="00F16133">
        <w:rPr>
          <w:i/>
          <w:color w:val="000000"/>
          <w:sz w:val="22"/>
          <w:u w:val="single"/>
          <w:bdr w:val="none" w:sz="0" w:space="0" w:color="auto" w:frame="1"/>
        </w:rPr>
        <w:t>Trả lời</w:t>
      </w:r>
    </w:p>
    <w:p w:rsidR="00281B45" w:rsidRPr="00F16133" w:rsidRDefault="00F756D0" w:rsidP="00281B45">
      <w:pPr>
        <w:pStyle w:val="NormalWeb"/>
        <w:spacing w:before="0" w:beforeAutospacing="0" w:after="0" w:afterAutospacing="0"/>
        <w:jc w:val="both"/>
        <w:rPr>
          <w:color w:val="000000"/>
          <w:sz w:val="22"/>
        </w:rPr>
      </w:pPr>
      <w:r w:rsidRPr="00F16133">
        <w:rPr>
          <w:color w:val="000000"/>
          <w:sz w:val="22"/>
          <w:bdr w:val="none" w:sz="0" w:space="0" w:color="auto" w:frame="1"/>
        </w:rPr>
        <w:t>C</w:t>
      </w:r>
      <w:r w:rsidR="00281B45" w:rsidRPr="00F16133">
        <w:rPr>
          <w:color w:val="000000"/>
          <w:sz w:val="22"/>
          <w:bdr w:val="none" w:sz="0" w:space="0" w:color="auto" w:frame="1"/>
        </w:rPr>
        <w:t>ăn cứ Điều 56 </w:t>
      </w:r>
      <w:hyperlink r:id="rId11" w:history="1">
        <w:r w:rsidR="00281B45" w:rsidRPr="00F16133">
          <w:rPr>
            <w:rStyle w:val="Hyperlink"/>
            <w:sz w:val="22"/>
            <w:bdr w:val="none" w:sz="0" w:space="0" w:color="auto" w:frame="1"/>
          </w:rPr>
          <w:t>Nghị định 75/2000/NĐ-CP</w:t>
        </w:r>
      </w:hyperlink>
      <w:r w:rsidR="00281B45" w:rsidRPr="00F16133">
        <w:rPr>
          <w:rStyle w:val="apple-converted-space"/>
          <w:color w:val="000000"/>
          <w:sz w:val="22"/>
          <w:bdr w:val="none" w:sz="0" w:space="0" w:color="auto" w:frame="1"/>
        </w:rPr>
        <w:t> </w:t>
      </w:r>
      <w:r w:rsidR="00281B45" w:rsidRPr="00F16133">
        <w:rPr>
          <w:color w:val="000000"/>
          <w:sz w:val="22"/>
          <w:bdr w:val="none" w:sz="0" w:space="0" w:color="auto" w:frame="1"/>
        </w:rPr>
        <w:t>quy định như sau:</w:t>
      </w:r>
    </w:p>
    <w:p w:rsidR="00281B45" w:rsidRPr="00F16133" w:rsidRDefault="00281B45" w:rsidP="00281B45">
      <w:pPr>
        <w:pStyle w:val="NormalWeb"/>
        <w:spacing w:before="0" w:beforeAutospacing="0" w:after="0" w:afterAutospacing="0"/>
        <w:jc w:val="both"/>
        <w:rPr>
          <w:color w:val="000000"/>
          <w:sz w:val="22"/>
        </w:rPr>
      </w:pPr>
      <w:r w:rsidRPr="00F16133">
        <w:rPr>
          <w:rStyle w:val="Strong"/>
          <w:i/>
          <w:iCs/>
          <w:color w:val="000000"/>
          <w:sz w:val="22"/>
          <w:bdr w:val="none" w:sz="0" w:space="0" w:color="auto" w:frame="1"/>
        </w:rPr>
        <w:t>"Điều 56.</w:t>
      </w:r>
      <w:r w:rsidRPr="00F16133">
        <w:rPr>
          <w:rStyle w:val="Emphasis"/>
          <w:color w:val="000000"/>
          <w:sz w:val="22"/>
          <w:bdr w:val="none" w:sz="0" w:space="0" w:color="auto" w:frame="1"/>
        </w:rPr>
        <w:t> Công chứng, chứng thực chữ ký của cá nhân</w:t>
      </w:r>
    </w:p>
    <w:p w:rsidR="00281B45" w:rsidRPr="00F16133" w:rsidRDefault="00281B45" w:rsidP="00281B45">
      <w:pPr>
        <w:pStyle w:val="NormalWeb"/>
        <w:spacing w:before="0" w:beforeAutospacing="0" w:after="0" w:afterAutospacing="0"/>
        <w:jc w:val="both"/>
        <w:rPr>
          <w:color w:val="000000"/>
          <w:sz w:val="22"/>
        </w:rPr>
      </w:pPr>
      <w:r w:rsidRPr="00F16133">
        <w:rPr>
          <w:rStyle w:val="Emphasis"/>
          <w:color w:val="000000"/>
          <w:sz w:val="22"/>
          <w:bdr w:val="none" w:sz="0" w:space="0" w:color="auto" w:frame="1"/>
        </w:rPr>
        <w:t xml:space="preserve">1. Cá nhân yêu cầu công chứng, chứng thực chữ ký của mình trong giấy tờ phục vụ cho các giao dịch phải chịu trách nhiệm về nội dung của giấy tờ và </w:t>
      </w:r>
      <w:r w:rsidRPr="00F16133">
        <w:rPr>
          <w:rStyle w:val="Emphasis"/>
          <w:b/>
          <w:color w:val="000000"/>
          <w:sz w:val="22"/>
          <w:u w:val="single"/>
          <w:bdr w:val="none" w:sz="0" w:space="0" w:color="auto" w:frame="1"/>
        </w:rPr>
        <w:t>ký trước mặt người thực hiện công chứng, chứng thực</w:t>
      </w:r>
      <w:r w:rsidRPr="00F16133">
        <w:rPr>
          <w:rStyle w:val="Emphasis"/>
          <w:color w:val="000000"/>
          <w:sz w:val="22"/>
          <w:bdr w:val="none" w:sz="0" w:space="0" w:color="auto" w:frame="1"/>
        </w:rPr>
        <w:t>. Sau khi xác định người đó đúng với giấy tờ tuỳ thân, giấy tờ giao dịch và yêu cầu không trái pháp luật, đạo đức xã hội, thì thực hiện việc công chứng, chứng thực chữ ký của người đó.</w:t>
      </w:r>
    </w:p>
    <w:p w:rsidR="00281B45" w:rsidRPr="00F16133" w:rsidRDefault="00281B45" w:rsidP="00281B45">
      <w:pPr>
        <w:pStyle w:val="NormalWeb"/>
        <w:spacing w:before="0" w:beforeAutospacing="0" w:after="0" w:afterAutospacing="0"/>
        <w:jc w:val="both"/>
        <w:rPr>
          <w:color w:val="000000"/>
          <w:sz w:val="22"/>
        </w:rPr>
      </w:pPr>
      <w:r w:rsidRPr="00F16133">
        <w:rPr>
          <w:rStyle w:val="Emphasis"/>
          <w:color w:val="000000"/>
          <w:sz w:val="22"/>
          <w:bdr w:val="none" w:sz="0" w:space="0" w:color="auto" w:frame="1"/>
        </w:rPr>
        <w:t>2. Việc công chứng, chứng thực chữ ký của cá nhân được thực hiện ngay trong ngày.</w:t>
      </w:r>
    </w:p>
    <w:p w:rsidR="00281B45" w:rsidRPr="00F16133" w:rsidRDefault="00281B45" w:rsidP="00281B45">
      <w:pPr>
        <w:pStyle w:val="NormalWeb"/>
        <w:spacing w:before="0" w:beforeAutospacing="0" w:after="0" w:afterAutospacing="0"/>
        <w:jc w:val="both"/>
        <w:rPr>
          <w:color w:val="000000"/>
          <w:sz w:val="22"/>
        </w:rPr>
      </w:pPr>
      <w:r w:rsidRPr="00F16133">
        <w:rPr>
          <w:rStyle w:val="Emphasis"/>
          <w:color w:val="000000"/>
          <w:sz w:val="22"/>
          <w:bdr w:val="none" w:sz="0" w:space="0" w:color="auto" w:frame="1"/>
        </w:rPr>
        <w:t>3. Trong trường hợp người yêu cầu công chứng, chứng thực không ký được, thì việc công chứng, chứng thực chữ ký được thay thế bằng việc công chứng, chứng thực điểm chỉ."</w:t>
      </w:r>
    </w:p>
    <w:p w:rsidR="00281B45" w:rsidRPr="000778F3" w:rsidRDefault="000778F3" w:rsidP="000778F3">
      <w:pPr>
        <w:spacing w:before="120" w:after="120" w:line="320" w:lineRule="exact"/>
        <w:ind w:left="270" w:right="-36" w:firstLine="450"/>
        <w:jc w:val="both"/>
        <w:rPr>
          <w:rFonts w:ascii="Times New Roman" w:hAnsi="Times New Roman" w:cs="Times New Roman"/>
          <w:sz w:val="24"/>
          <w:szCs w:val="28"/>
        </w:rPr>
      </w:pPr>
      <w:r>
        <w:rPr>
          <w:rFonts w:ascii="Times New Roman" w:hAnsi="Times New Roman" w:cs="Times New Roman"/>
          <w:sz w:val="24"/>
          <w:szCs w:val="28"/>
        </w:rPr>
        <w:t>Về thẩm quyền, UBND phường khác vẫn được phép chứng thực chữ ký cho ông A. Tuy nhiên, ông A phải trực tiếp đến ký trước mặt người thực hiện công chứng, không thể ký trước.</w:t>
      </w:r>
      <w:r w:rsidR="00890692">
        <w:rPr>
          <w:rFonts w:ascii="Times New Roman" w:hAnsi="Times New Roman" w:cs="Times New Roman"/>
          <w:sz w:val="24"/>
          <w:szCs w:val="28"/>
        </w:rPr>
        <w:t xml:space="preserve"> Bởi cần xác định đúng ông A ký (bằng giấy tờ chứng minh), ông A không bị tâm thần hay không minh mẫn, không đang bị người khác ép buộc.</w:t>
      </w:r>
    </w:p>
    <w:p w:rsidR="00470321" w:rsidRPr="00F16133" w:rsidRDefault="001C4ECB" w:rsidP="00D07BE0">
      <w:pPr>
        <w:spacing w:before="120" w:after="120" w:line="320" w:lineRule="exact"/>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Tình huống 2:</w:t>
      </w:r>
    </w:p>
    <w:p w:rsidR="002F4515" w:rsidRPr="00F16133" w:rsidRDefault="001C4ECB" w:rsidP="00D07BE0">
      <w:pPr>
        <w:spacing w:before="120" w:after="120" w:line="320" w:lineRule="exact"/>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Ông Nguyễn Văn A (20 tuổi</w:t>
      </w:r>
      <w:r w:rsidR="007219E4" w:rsidRPr="00F16133">
        <w:rPr>
          <w:rFonts w:ascii="Times New Roman" w:hAnsi="Times New Roman" w:cs="Times New Roman"/>
          <w:b/>
          <w:sz w:val="24"/>
          <w:szCs w:val="28"/>
        </w:rPr>
        <w:t>, cư trú tại Phường X, Quận Y, Thành phố H</w:t>
      </w:r>
      <w:r w:rsidRPr="00F16133">
        <w:rPr>
          <w:rFonts w:ascii="Times New Roman" w:hAnsi="Times New Roman" w:cs="Times New Roman"/>
          <w:b/>
          <w:sz w:val="24"/>
          <w:szCs w:val="28"/>
        </w:rPr>
        <w:t>) đi Thái Lan giải phẫu chuyển giới và trở thành 1 người phụ nữ</w:t>
      </w:r>
      <w:r w:rsidR="007219E4" w:rsidRPr="00F16133">
        <w:rPr>
          <w:rFonts w:ascii="Times New Roman" w:hAnsi="Times New Roman" w:cs="Times New Roman"/>
          <w:b/>
          <w:sz w:val="24"/>
          <w:szCs w:val="28"/>
        </w:rPr>
        <w:t xml:space="preserve"> rất xinh đẹp và duyên dáng</w:t>
      </w:r>
      <w:r w:rsidRPr="00F16133">
        <w:rPr>
          <w:rFonts w:ascii="Times New Roman" w:hAnsi="Times New Roman" w:cs="Times New Roman"/>
          <w:b/>
          <w:sz w:val="24"/>
          <w:szCs w:val="28"/>
        </w:rPr>
        <w:t>. Khi về V</w:t>
      </w:r>
      <w:r w:rsidR="00692F5A" w:rsidRPr="00F16133">
        <w:rPr>
          <w:rFonts w:ascii="Times New Roman" w:hAnsi="Times New Roman" w:cs="Times New Roman"/>
          <w:b/>
          <w:sz w:val="24"/>
          <w:szCs w:val="28"/>
        </w:rPr>
        <w:t>iệt Nam</w:t>
      </w:r>
      <w:r w:rsidRPr="00F16133">
        <w:rPr>
          <w:rFonts w:ascii="Times New Roman" w:hAnsi="Times New Roman" w:cs="Times New Roman"/>
          <w:b/>
          <w:sz w:val="24"/>
          <w:szCs w:val="28"/>
        </w:rPr>
        <w:t xml:space="preserve">, ông A </w:t>
      </w:r>
      <w:r w:rsidR="007219E4" w:rsidRPr="00F16133">
        <w:rPr>
          <w:rFonts w:ascii="Times New Roman" w:hAnsi="Times New Roman" w:cs="Times New Roman"/>
          <w:b/>
          <w:sz w:val="24"/>
          <w:szCs w:val="28"/>
        </w:rPr>
        <w:t xml:space="preserve">đến UBND Phường X yêu </w:t>
      </w:r>
      <w:r w:rsidRPr="00F16133">
        <w:rPr>
          <w:rFonts w:ascii="Times New Roman" w:hAnsi="Times New Roman" w:cs="Times New Roman"/>
          <w:b/>
          <w:sz w:val="24"/>
          <w:szCs w:val="28"/>
        </w:rPr>
        <w:t xml:space="preserve">cầu cải chính hộ tịch từ nam sang nữ. Theo anh/chị yêu cầu đó </w:t>
      </w:r>
      <w:r w:rsidR="007219E4" w:rsidRPr="00F16133">
        <w:rPr>
          <w:rFonts w:ascii="Times New Roman" w:hAnsi="Times New Roman" w:cs="Times New Roman"/>
          <w:b/>
          <w:sz w:val="24"/>
          <w:szCs w:val="28"/>
        </w:rPr>
        <w:t xml:space="preserve">của ông A </w:t>
      </w:r>
      <w:r w:rsidRPr="00F16133">
        <w:rPr>
          <w:rFonts w:ascii="Times New Roman" w:hAnsi="Times New Roman" w:cs="Times New Roman"/>
          <w:b/>
          <w:sz w:val="24"/>
          <w:szCs w:val="28"/>
        </w:rPr>
        <w:t>có được giải quyế</w:t>
      </w:r>
      <w:r w:rsidR="0062643E" w:rsidRPr="00F16133">
        <w:rPr>
          <w:rFonts w:ascii="Times New Roman" w:hAnsi="Times New Roman" w:cs="Times New Roman"/>
          <w:b/>
          <w:sz w:val="24"/>
          <w:szCs w:val="28"/>
        </w:rPr>
        <w:t>t không? Vì sao? (t</w:t>
      </w:r>
      <w:r w:rsidRPr="00F16133">
        <w:rPr>
          <w:rFonts w:ascii="Times New Roman" w:hAnsi="Times New Roman" w:cs="Times New Roman"/>
          <w:b/>
          <w:sz w:val="24"/>
          <w:szCs w:val="28"/>
        </w:rPr>
        <w:t>heo NĐ 88</w:t>
      </w:r>
      <w:r w:rsidR="0062643E" w:rsidRPr="00F16133">
        <w:rPr>
          <w:rFonts w:ascii="Times New Roman" w:hAnsi="Times New Roman" w:cs="Times New Roman"/>
          <w:b/>
          <w:sz w:val="24"/>
          <w:szCs w:val="28"/>
        </w:rPr>
        <w:t>/2008/NĐ-CP</w:t>
      </w:r>
      <w:r w:rsidR="00274DBD" w:rsidRPr="00F16133">
        <w:rPr>
          <w:rFonts w:ascii="Times New Roman" w:hAnsi="Times New Roman" w:cs="Times New Roman"/>
          <w:b/>
          <w:sz w:val="24"/>
          <w:szCs w:val="28"/>
        </w:rPr>
        <w:t>v</w:t>
      </w:r>
      <w:r w:rsidR="00BF02BD" w:rsidRPr="00F16133">
        <w:rPr>
          <w:rFonts w:ascii="Times New Roman" w:hAnsi="Times New Roman" w:cs="Times New Roman"/>
          <w:b/>
          <w:sz w:val="24"/>
          <w:szCs w:val="28"/>
        </w:rPr>
        <w:t xml:space="preserve">à Điều </w:t>
      </w:r>
      <w:r w:rsidR="00274DBD" w:rsidRPr="00F16133">
        <w:rPr>
          <w:rFonts w:ascii="Times New Roman" w:hAnsi="Times New Roman" w:cs="Times New Roman"/>
          <w:b/>
          <w:sz w:val="24"/>
          <w:szCs w:val="28"/>
        </w:rPr>
        <w:t xml:space="preserve">36và Điều 37 </w:t>
      </w:r>
      <w:r w:rsidR="00BF02BD" w:rsidRPr="00F16133">
        <w:rPr>
          <w:rFonts w:ascii="Times New Roman" w:hAnsi="Times New Roman" w:cs="Times New Roman"/>
          <w:b/>
          <w:sz w:val="24"/>
          <w:szCs w:val="28"/>
        </w:rPr>
        <w:t>BLDS 2015, có HL ngày 01/01/2017</w:t>
      </w:r>
      <w:r w:rsidRPr="00F16133">
        <w:rPr>
          <w:rFonts w:ascii="Times New Roman" w:hAnsi="Times New Roman" w:cs="Times New Roman"/>
          <w:b/>
          <w:sz w:val="24"/>
          <w:szCs w:val="28"/>
        </w:rPr>
        <w:t>)</w:t>
      </w:r>
      <w:r w:rsidR="0062643E" w:rsidRPr="00F16133">
        <w:rPr>
          <w:rFonts w:ascii="Times New Roman" w:hAnsi="Times New Roman" w:cs="Times New Roman"/>
          <w:b/>
          <w:sz w:val="24"/>
          <w:szCs w:val="28"/>
        </w:rPr>
        <w:t>.</w:t>
      </w:r>
    </w:p>
    <w:p w:rsidR="00D13044" w:rsidRPr="00F16133" w:rsidRDefault="00D13044" w:rsidP="00D13044">
      <w:pPr>
        <w:pStyle w:val="NormalWeb"/>
        <w:spacing w:before="0" w:beforeAutospacing="0" w:after="0" w:afterAutospacing="0"/>
        <w:jc w:val="both"/>
        <w:rPr>
          <w:i/>
          <w:color w:val="000000"/>
          <w:sz w:val="22"/>
          <w:u w:val="single"/>
          <w:bdr w:val="none" w:sz="0" w:space="0" w:color="auto" w:frame="1"/>
        </w:rPr>
      </w:pPr>
      <w:r w:rsidRPr="00F16133">
        <w:rPr>
          <w:i/>
          <w:color w:val="000000"/>
          <w:sz w:val="22"/>
          <w:u w:val="single"/>
          <w:bdr w:val="none" w:sz="0" w:space="0" w:color="auto" w:frame="1"/>
        </w:rPr>
        <w:t>Trả lời</w:t>
      </w:r>
    </w:p>
    <w:p w:rsidR="009B2304" w:rsidRPr="00F16133" w:rsidRDefault="009B2304" w:rsidP="009B2304">
      <w:pPr>
        <w:spacing w:after="120" w:line="111" w:lineRule="atLeast"/>
        <w:rPr>
          <w:rFonts w:ascii="Times New Roman" w:eastAsia="Times New Roman" w:hAnsi="Times New Roman" w:cs="Times New Roman"/>
          <w:bCs/>
          <w:sz w:val="24"/>
          <w:szCs w:val="24"/>
        </w:rPr>
      </w:pPr>
      <w:r w:rsidRPr="00F16133">
        <w:rPr>
          <w:rFonts w:ascii="Times New Roman" w:eastAsia="Times New Roman" w:hAnsi="Times New Roman" w:cs="Times New Roman"/>
          <w:bCs/>
          <w:sz w:val="24"/>
          <w:szCs w:val="24"/>
        </w:rPr>
        <w:t xml:space="preserve">Theo </w:t>
      </w:r>
      <w:r w:rsidRPr="00F16133">
        <w:rPr>
          <w:rFonts w:ascii="Times New Roman" w:hAnsi="Times New Roman" w:cs="Times New Roman"/>
          <w:sz w:val="24"/>
          <w:szCs w:val="28"/>
        </w:rPr>
        <w:t>NĐ 88/2008/NĐ-CP</w:t>
      </w:r>
    </w:p>
    <w:p w:rsidR="009B2304" w:rsidRPr="00F16133" w:rsidRDefault="009B2304" w:rsidP="009B2304">
      <w:pPr>
        <w:spacing w:after="120" w:line="111" w:lineRule="atLeast"/>
        <w:rPr>
          <w:rFonts w:ascii="Times New Roman" w:eastAsia="Times New Roman" w:hAnsi="Times New Roman" w:cs="Times New Roman"/>
          <w:i/>
          <w:szCs w:val="24"/>
        </w:rPr>
      </w:pPr>
      <w:r w:rsidRPr="00F16133">
        <w:rPr>
          <w:rFonts w:ascii="Times New Roman" w:eastAsia="Times New Roman" w:hAnsi="Times New Roman" w:cs="Times New Roman"/>
          <w:bCs/>
          <w:i/>
          <w:szCs w:val="24"/>
        </w:rPr>
        <w:t xml:space="preserve">Điều 4. Hành vi bị </w:t>
      </w:r>
      <w:r w:rsidRPr="00F16133">
        <w:rPr>
          <w:rFonts w:ascii="Times New Roman" w:eastAsia="Times New Roman" w:hAnsi="Times New Roman" w:cs="Times New Roman"/>
          <w:bCs/>
          <w:i/>
          <w:szCs w:val="24"/>
          <w:u w:val="single"/>
        </w:rPr>
        <w:t>nghiêm cấm</w:t>
      </w:r>
    </w:p>
    <w:p w:rsidR="009B2304" w:rsidRPr="00F16133" w:rsidRDefault="009B2304" w:rsidP="009B2304">
      <w:pPr>
        <w:spacing w:after="120" w:line="111" w:lineRule="atLeast"/>
        <w:rPr>
          <w:rFonts w:ascii="Times New Roman" w:eastAsia="Times New Roman" w:hAnsi="Times New Roman" w:cs="Times New Roman"/>
          <w:i/>
          <w:szCs w:val="24"/>
          <w:u w:val="single"/>
        </w:rPr>
      </w:pPr>
      <w:r w:rsidRPr="00F16133">
        <w:rPr>
          <w:rFonts w:ascii="Times New Roman" w:eastAsia="Times New Roman" w:hAnsi="Times New Roman" w:cs="Times New Roman"/>
          <w:i/>
          <w:szCs w:val="24"/>
          <w:u w:val="single"/>
        </w:rPr>
        <w:t>1. Thực hiện việc chuyển đổi giới tính đối với những người đã hoàn thiện về giới tính.</w:t>
      </w:r>
    </w:p>
    <w:p w:rsidR="00D238F2" w:rsidRPr="00F16133" w:rsidRDefault="00D238F2" w:rsidP="00D238F2">
      <w:pPr>
        <w:spacing w:after="120" w:line="111" w:lineRule="atLeast"/>
        <w:rPr>
          <w:rFonts w:ascii="Times New Roman" w:eastAsia="Times New Roman" w:hAnsi="Times New Roman" w:cs="Times New Roman"/>
          <w:i/>
          <w:szCs w:val="24"/>
        </w:rPr>
      </w:pPr>
    </w:p>
    <w:p w:rsidR="00D238F2" w:rsidRPr="00F16133" w:rsidRDefault="00D238F2" w:rsidP="00D07BE0">
      <w:pPr>
        <w:spacing w:before="120" w:after="120" w:line="320" w:lineRule="exact"/>
        <w:ind w:left="270" w:right="-36" w:hanging="270"/>
        <w:jc w:val="both"/>
        <w:rPr>
          <w:rFonts w:ascii="Times New Roman" w:hAnsi="Times New Roman" w:cs="Times New Roman"/>
          <w:sz w:val="24"/>
          <w:szCs w:val="28"/>
        </w:rPr>
      </w:pPr>
      <w:r w:rsidRPr="00F16133">
        <w:rPr>
          <w:rFonts w:ascii="Times New Roman" w:hAnsi="Times New Roman" w:cs="Times New Roman"/>
          <w:sz w:val="24"/>
          <w:szCs w:val="28"/>
        </w:rPr>
        <w:lastRenderedPageBreak/>
        <w:t>Mặc dù điều 36 và 37 bộ luật dân sự cho phép thay đổi hộ tịch từ giới này sang giới kia.</w:t>
      </w:r>
      <w:r w:rsidR="00B12C9C">
        <w:rPr>
          <w:rFonts w:ascii="Times New Roman" w:hAnsi="Times New Roman" w:cs="Times New Roman"/>
          <w:sz w:val="24"/>
          <w:szCs w:val="28"/>
        </w:rPr>
        <w:t xml:space="preserve"> Tuy nhiên bộ luật mới này tuy được áp dụng từ 1/1/2017 nhưng được dời thời điểm áp dụng đến 2019 vì cần điều chỉnh các luật khác cho phù hợp (VD luật nghĩa vụ quân sự).</w:t>
      </w:r>
    </w:p>
    <w:p w:rsidR="00140B81" w:rsidRPr="00F16133" w:rsidRDefault="00140B81" w:rsidP="00140B81">
      <w:pPr>
        <w:shd w:val="clear" w:color="auto" w:fill="FFFFFF"/>
        <w:spacing w:line="111" w:lineRule="atLeast"/>
        <w:rPr>
          <w:rFonts w:ascii="Times New Roman" w:eastAsia="Times New Roman" w:hAnsi="Times New Roman" w:cs="Times New Roman"/>
          <w:i/>
          <w:color w:val="000000"/>
          <w:sz w:val="21"/>
          <w:szCs w:val="9"/>
        </w:rPr>
      </w:pPr>
      <w:bookmarkStart w:id="0" w:name="dieu_36"/>
      <w:r w:rsidRPr="00F16133">
        <w:rPr>
          <w:rFonts w:ascii="Times New Roman" w:eastAsia="Times New Roman" w:hAnsi="Times New Roman" w:cs="Times New Roman"/>
          <w:b/>
          <w:bCs/>
          <w:i/>
          <w:color w:val="000000"/>
          <w:sz w:val="21"/>
          <w:szCs w:val="9"/>
        </w:rPr>
        <w:t>Điều 36. Quyền xác định lại giới tính</w:t>
      </w:r>
      <w:bookmarkEnd w:id="0"/>
    </w:p>
    <w:p w:rsidR="00140B81" w:rsidRPr="00F16133" w:rsidRDefault="00140B81" w:rsidP="00140B81">
      <w:pPr>
        <w:shd w:val="clear" w:color="auto" w:fill="FFFFFF"/>
        <w:spacing w:after="120" w:line="111" w:lineRule="atLeast"/>
        <w:rPr>
          <w:rFonts w:ascii="Times New Roman" w:eastAsia="Times New Roman" w:hAnsi="Times New Roman" w:cs="Times New Roman"/>
          <w:i/>
          <w:color w:val="000000"/>
          <w:sz w:val="21"/>
          <w:szCs w:val="9"/>
        </w:rPr>
      </w:pPr>
      <w:r w:rsidRPr="00F16133">
        <w:rPr>
          <w:rFonts w:ascii="Times New Roman" w:eastAsia="Times New Roman" w:hAnsi="Times New Roman" w:cs="Times New Roman"/>
          <w:i/>
          <w:color w:val="000000"/>
          <w:sz w:val="21"/>
          <w:szCs w:val="9"/>
        </w:rPr>
        <w:t>1. Cá nhân có quyền xác định lại giới tính.</w:t>
      </w:r>
    </w:p>
    <w:p w:rsidR="00140B81" w:rsidRPr="00F16133" w:rsidRDefault="00140B81" w:rsidP="00140B81">
      <w:pPr>
        <w:shd w:val="clear" w:color="auto" w:fill="FFFFFF"/>
        <w:spacing w:after="120" w:line="111" w:lineRule="atLeast"/>
        <w:rPr>
          <w:rFonts w:ascii="Times New Roman" w:eastAsia="Times New Roman" w:hAnsi="Times New Roman" w:cs="Times New Roman"/>
          <w:i/>
          <w:color w:val="000000"/>
          <w:sz w:val="21"/>
          <w:szCs w:val="9"/>
        </w:rPr>
      </w:pPr>
      <w:r w:rsidRPr="00F16133">
        <w:rPr>
          <w:rFonts w:ascii="Times New Roman" w:eastAsia="Times New Roman" w:hAnsi="Times New Roman" w:cs="Times New Roman"/>
          <w:i/>
          <w:color w:val="000000"/>
          <w:sz w:val="21"/>
          <w:szCs w:val="9"/>
        </w:rPr>
        <w:t xml:space="preserve">Việc xác định lại giới tính của một người được thực hiện </w:t>
      </w:r>
      <w:r w:rsidRPr="00F16133">
        <w:rPr>
          <w:rFonts w:ascii="Times New Roman" w:eastAsia="Times New Roman" w:hAnsi="Times New Roman" w:cs="Times New Roman"/>
          <w:i/>
          <w:color w:val="000000"/>
          <w:sz w:val="21"/>
          <w:szCs w:val="9"/>
          <w:u w:val="single"/>
        </w:rPr>
        <w:t>trong trường hợp giới tính của người đó bị khuyết tật bẩm sinh hoặc chưa định hình chính xác</w:t>
      </w:r>
      <w:r w:rsidRPr="00F16133">
        <w:rPr>
          <w:rFonts w:ascii="Times New Roman" w:eastAsia="Times New Roman" w:hAnsi="Times New Roman" w:cs="Times New Roman"/>
          <w:i/>
          <w:color w:val="000000"/>
          <w:sz w:val="21"/>
          <w:szCs w:val="9"/>
        </w:rPr>
        <w:t xml:space="preserve"> mà cần có sự can thiệp của y học nhằm xác định rõ giới tính.</w:t>
      </w:r>
    </w:p>
    <w:p w:rsidR="00140B81" w:rsidRPr="00F16133" w:rsidRDefault="00140B81" w:rsidP="00140B81">
      <w:pPr>
        <w:shd w:val="clear" w:color="auto" w:fill="FFFFFF"/>
        <w:spacing w:after="120" w:line="111" w:lineRule="atLeast"/>
        <w:rPr>
          <w:rFonts w:ascii="Times New Roman" w:eastAsia="Times New Roman" w:hAnsi="Times New Roman" w:cs="Times New Roman"/>
          <w:i/>
          <w:color w:val="000000"/>
          <w:sz w:val="21"/>
          <w:szCs w:val="9"/>
        </w:rPr>
      </w:pPr>
      <w:r w:rsidRPr="00F16133">
        <w:rPr>
          <w:rFonts w:ascii="Times New Roman" w:eastAsia="Times New Roman" w:hAnsi="Times New Roman" w:cs="Times New Roman"/>
          <w:i/>
          <w:color w:val="000000"/>
          <w:sz w:val="21"/>
          <w:szCs w:val="9"/>
        </w:rPr>
        <w:t xml:space="preserve">2. Việc </w:t>
      </w:r>
      <w:r w:rsidRPr="00F16133">
        <w:rPr>
          <w:rFonts w:ascii="Times New Roman" w:eastAsia="Times New Roman" w:hAnsi="Times New Roman" w:cs="Times New Roman"/>
          <w:i/>
          <w:color w:val="000000"/>
          <w:sz w:val="21"/>
          <w:szCs w:val="9"/>
          <w:u w:val="single"/>
        </w:rPr>
        <w:t>xác định lại giới tính được thực hiện theo quy định</w:t>
      </w:r>
      <w:r w:rsidRPr="00F16133">
        <w:rPr>
          <w:rFonts w:ascii="Times New Roman" w:eastAsia="Times New Roman" w:hAnsi="Times New Roman" w:cs="Times New Roman"/>
          <w:i/>
          <w:color w:val="000000"/>
          <w:sz w:val="21"/>
          <w:szCs w:val="9"/>
        </w:rPr>
        <w:t xml:space="preserve"> của pháp luật.</w:t>
      </w:r>
    </w:p>
    <w:p w:rsidR="00140B81" w:rsidRPr="00F16133" w:rsidRDefault="00140B81" w:rsidP="00140B81">
      <w:pPr>
        <w:shd w:val="clear" w:color="auto" w:fill="FFFFFF"/>
        <w:spacing w:after="120" w:line="111" w:lineRule="atLeast"/>
        <w:rPr>
          <w:rFonts w:ascii="Times New Roman" w:eastAsia="Times New Roman" w:hAnsi="Times New Roman" w:cs="Times New Roman"/>
          <w:i/>
          <w:color w:val="000000"/>
          <w:sz w:val="21"/>
          <w:szCs w:val="9"/>
        </w:rPr>
      </w:pPr>
      <w:r w:rsidRPr="00F16133">
        <w:rPr>
          <w:rFonts w:ascii="Times New Roman" w:eastAsia="Times New Roman" w:hAnsi="Times New Roman" w:cs="Times New Roman"/>
          <w:i/>
          <w:color w:val="000000"/>
          <w:sz w:val="21"/>
          <w:szCs w:val="9"/>
        </w:rPr>
        <w:t>3. Cá nhân đã thực hiện việc xác định lại giới tính có quyền, nghĩa vụ đăng ký thay đổi hộ tịch theo quy định của pháp luật về hộ tịch; có quyền nhân thân phù hợp với giới tính đã được xác định lại theo quy định của Bộ luật này và luật khác có liên quan.</w:t>
      </w:r>
    </w:p>
    <w:p w:rsidR="00140B81" w:rsidRPr="00F16133" w:rsidRDefault="00140B81" w:rsidP="00140B81">
      <w:pPr>
        <w:shd w:val="clear" w:color="auto" w:fill="FFFFFF"/>
        <w:spacing w:line="111" w:lineRule="atLeast"/>
        <w:rPr>
          <w:rFonts w:ascii="Times New Roman" w:eastAsia="Times New Roman" w:hAnsi="Times New Roman" w:cs="Times New Roman"/>
          <w:i/>
          <w:color w:val="000000"/>
          <w:sz w:val="21"/>
          <w:szCs w:val="9"/>
        </w:rPr>
      </w:pPr>
      <w:bookmarkStart w:id="1" w:name="dieu_37"/>
      <w:r w:rsidRPr="00F16133">
        <w:rPr>
          <w:rFonts w:ascii="Times New Roman" w:eastAsia="Times New Roman" w:hAnsi="Times New Roman" w:cs="Times New Roman"/>
          <w:b/>
          <w:bCs/>
          <w:i/>
          <w:color w:val="000000"/>
          <w:sz w:val="21"/>
          <w:szCs w:val="9"/>
        </w:rPr>
        <w:t>Điều 37. Chuyển đổi giới tính</w:t>
      </w:r>
      <w:bookmarkEnd w:id="1"/>
    </w:p>
    <w:p w:rsidR="00140B81" w:rsidRPr="00F16133" w:rsidRDefault="00140B81" w:rsidP="00140B81">
      <w:pPr>
        <w:shd w:val="clear" w:color="auto" w:fill="FFFFFF"/>
        <w:spacing w:after="120" w:line="111" w:lineRule="atLeast"/>
        <w:rPr>
          <w:rFonts w:ascii="Times New Roman" w:eastAsia="Times New Roman" w:hAnsi="Times New Roman" w:cs="Times New Roman"/>
          <w:i/>
          <w:color w:val="000000"/>
          <w:sz w:val="21"/>
          <w:szCs w:val="9"/>
        </w:rPr>
      </w:pPr>
      <w:r w:rsidRPr="00F16133">
        <w:rPr>
          <w:rFonts w:ascii="Times New Roman" w:eastAsia="Times New Roman" w:hAnsi="Times New Roman" w:cs="Times New Roman"/>
          <w:i/>
          <w:color w:val="000000"/>
          <w:sz w:val="21"/>
          <w:szCs w:val="9"/>
        </w:rPr>
        <w:t>Việc chuyển đổi giới tính được thực hiện theo quy định của luật. Cá nhân đã chuyển đổi giới tính có quyền, nghĩa vụ đăng ký thay đổi hộ tịch theo quy định của pháp luật về hộ tịch; có quyền nhân thân phù hợp với giới tính đã được chuyển đổi theo quy định của Bộ luật này và luật khác có liên quan.</w:t>
      </w:r>
    </w:p>
    <w:p w:rsidR="00470321" w:rsidRPr="00F16133" w:rsidRDefault="00B93401" w:rsidP="00D07BE0">
      <w:pPr>
        <w:spacing w:before="120" w:after="120" w:line="320" w:lineRule="exact"/>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Tình huống 3:</w:t>
      </w:r>
    </w:p>
    <w:p w:rsidR="005D495D" w:rsidRPr="00F16133" w:rsidRDefault="00B93401" w:rsidP="00D07BE0">
      <w:pPr>
        <w:spacing w:before="120" w:after="120" w:line="320" w:lineRule="exact"/>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Ông Lê Văn B (40 tuổi, cư trú tạ</w:t>
      </w:r>
      <w:r w:rsidR="00470321" w:rsidRPr="00F16133">
        <w:rPr>
          <w:rFonts w:ascii="Times New Roman" w:hAnsi="Times New Roman" w:cs="Times New Roman"/>
          <w:b/>
          <w:sz w:val="24"/>
          <w:szCs w:val="28"/>
        </w:rPr>
        <w:t>i s</w:t>
      </w:r>
      <w:r w:rsidRPr="00F16133">
        <w:rPr>
          <w:rFonts w:ascii="Times New Roman" w:hAnsi="Times New Roman" w:cs="Times New Roman"/>
          <w:b/>
          <w:sz w:val="24"/>
          <w:szCs w:val="28"/>
        </w:rPr>
        <w:t>ố nhà 125 đường PTH, P</w:t>
      </w:r>
      <w:r w:rsidR="00470321" w:rsidRPr="00F16133">
        <w:rPr>
          <w:rFonts w:ascii="Times New Roman" w:hAnsi="Times New Roman" w:cs="Times New Roman"/>
          <w:b/>
          <w:sz w:val="24"/>
          <w:szCs w:val="28"/>
        </w:rPr>
        <w:t>hườ</w:t>
      </w:r>
      <w:r w:rsidRPr="00F16133">
        <w:rPr>
          <w:rFonts w:ascii="Times New Roman" w:hAnsi="Times New Roman" w:cs="Times New Roman"/>
          <w:b/>
          <w:sz w:val="24"/>
          <w:szCs w:val="28"/>
        </w:rPr>
        <w:t>ng X, Quận Y, Thành phố Z) được UBND Quận Y cấp giấy phép XD nhà ở. Trong quá trình XD</w:t>
      </w:r>
      <w:r w:rsidR="005D495D" w:rsidRPr="00F16133">
        <w:rPr>
          <w:rFonts w:ascii="Times New Roman" w:hAnsi="Times New Roman" w:cs="Times New Roman"/>
          <w:b/>
          <w:sz w:val="24"/>
          <w:szCs w:val="28"/>
        </w:rPr>
        <w:t>, ông B làm sai giấy phép và</w:t>
      </w:r>
      <w:r w:rsidRPr="00F16133">
        <w:rPr>
          <w:rFonts w:ascii="Times New Roman" w:hAnsi="Times New Roman" w:cs="Times New Roman"/>
          <w:b/>
          <w:sz w:val="24"/>
          <w:szCs w:val="28"/>
        </w:rPr>
        <w:t xml:space="preserve"> đã lấn sang đất của hộ bà Trần Thị C</w:t>
      </w:r>
      <w:r w:rsidR="005D495D" w:rsidRPr="00F16133">
        <w:rPr>
          <w:rFonts w:ascii="Times New Roman" w:hAnsi="Times New Roman" w:cs="Times New Roman"/>
          <w:b/>
          <w:sz w:val="24"/>
          <w:szCs w:val="28"/>
        </w:rPr>
        <w:t xml:space="preserve"> (</w:t>
      </w:r>
      <w:r w:rsidR="00470321" w:rsidRPr="00F16133">
        <w:rPr>
          <w:rFonts w:ascii="Times New Roman" w:hAnsi="Times New Roman" w:cs="Times New Roman"/>
          <w:b/>
          <w:sz w:val="24"/>
          <w:szCs w:val="28"/>
        </w:rPr>
        <w:t xml:space="preserve">với diện tích </w:t>
      </w:r>
      <w:r w:rsidR="005D495D" w:rsidRPr="00F16133">
        <w:rPr>
          <w:rFonts w:ascii="Times New Roman" w:hAnsi="Times New Roman" w:cs="Times New Roman"/>
          <w:b/>
          <w:sz w:val="24"/>
          <w:szCs w:val="28"/>
        </w:rPr>
        <w:t>0,15m x 20m). Nhiều lần bà C yêu cầu ông B trả lại phần đất lấn chiếm nhưng ông B không chịu. Bà C đã làm đơn đề nghị các cơ quan có thẩm quyền xem xét, giải quyết. Anh (chị) hãy</w:t>
      </w:r>
      <w:r w:rsidR="00470321" w:rsidRPr="00F16133">
        <w:rPr>
          <w:rFonts w:ascii="Times New Roman" w:hAnsi="Times New Roman" w:cs="Times New Roman"/>
          <w:b/>
          <w:sz w:val="24"/>
          <w:szCs w:val="28"/>
        </w:rPr>
        <w:t xml:space="preserve"> xác định</w:t>
      </w:r>
      <w:r w:rsidR="005D495D" w:rsidRPr="00F16133">
        <w:rPr>
          <w:rFonts w:ascii="Times New Roman" w:hAnsi="Times New Roman" w:cs="Times New Roman"/>
          <w:b/>
          <w:sz w:val="24"/>
          <w:szCs w:val="28"/>
        </w:rPr>
        <w:t>:</w:t>
      </w:r>
    </w:p>
    <w:p w:rsidR="005D495D" w:rsidRPr="00F16133" w:rsidRDefault="005D495D" w:rsidP="00D07BE0">
      <w:pPr>
        <w:pStyle w:val="ListParagraph"/>
        <w:numPr>
          <w:ilvl w:val="0"/>
          <w:numId w:val="6"/>
        </w:numPr>
        <w:spacing w:before="120" w:after="120" w:line="320" w:lineRule="exact"/>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 xml:space="preserve">Vụ việc nêu trên là gì? </w:t>
      </w:r>
      <w:r w:rsidR="00470321" w:rsidRPr="00F16133">
        <w:rPr>
          <w:rFonts w:ascii="Times New Roman" w:hAnsi="Times New Roman" w:cs="Times New Roman"/>
          <w:b/>
          <w:sz w:val="24"/>
          <w:szCs w:val="28"/>
        </w:rPr>
        <w:t>Bà C phải viết đ</w:t>
      </w:r>
      <w:r w:rsidRPr="00F16133">
        <w:rPr>
          <w:rFonts w:ascii="Times New Roman" w:hAnsi="Times New Roman" w:cs="Times New Roman"/>
          <w:b/>
          <w:sz w:val="24"/>
          <w:szCs w:val="28"/>
        </w:rPr>
        <w:t xml:space="preserve">ơn </w:t>
      </w:r>
      <w:r w:rsidR="00470321" w:rsidRPr="00F16133">
        <w:rPr>
          <w:rFonts w:ascii="Times New Roman" w:hAnsi="Times New Roman" w:cs="Times New Roman"/>
          <w:b/>
          <w:sz w:val="24"/>
          <w:szCs w:val="28"/>
        </w:rPr>
        <w:t>như thế nào</w:t>
      </w:r>
      <w:r w:rsidRPr="00F16133">
        <w:rPr>
          <w:rFonts w:ascii="Times New Roman" w:hAnsi="Times New Roman" w:cs="Times New Roman"/>
          <w:b/>
          <w:sz w:val="24"/>
          <w:szCs w:val="28"/>
        </w:rPr>
        <w:t>?</w:t>
      </w:r>
    </w:p>
    <w:p w:rsidR="00470321" w:rsidRPr="00F16133" w:rsidRDefault="00470321" w:rsidP="00D07BE0">
      <w:pPr>
        <w:pStyle w:val="ListParagraph"/>
        <w:numPr>
          <w:ilvl w:val="0"/>
          <w:numId w:val="6"/>
        </w:numPr>
        <w:spacing w:before="120" w:after="120" w:line="320" w:lineRule="exact"/>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Bà C phải gửi đơn đến đâu? Những cơ quan nào có thẩm quyền giải quyết?</w:t>
      </w:r>
    </w:p>
    <w:p w:rsidR="00470321" w:rsidRPr="00F16133" w:rsidRDefault="00470321" w:rsidP="00D07BE0">
      <w:pPr>
        <w:pStyle w:val="ListParagraph"/>
        <w:numPr>
          <w:ilvl w:val="0"/>
          <w:numId w:val="6"/>
        </w:numPr>
        <w:spacing w:before="120" w:after="120" w:line="320" w:lineRule="exact"/>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Trình tự, thủ tục và thời hạn giải quyết như thế nào?</w:t>
      </w:r>
    </w:p>
    <w:p w:rsidR="00B93401" w:rsidRPr="00F16133" w:rsidRDefault="00470321" w:rsidP="00D07BE0">
      <w:pPr>
        <w:pStyle w:val="ListParagraph"/>
        <w:numPr>
          <w:ilvl w:val="0"/>
          <w:numId w:val="6"/>
        </w:numPr>
        <w:spacing w:before="120" w:after="120" w:line="320" w:lineRule="exact"/>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Quan điểm của anh (chị) về giải quyết vụ việc này như thế nào?</w:t>
      </w:r>
    </w:p>
    <w:p w:rsidR="00403496" w:rsidRPr="00F16133" w:rsidRDefault="00D13044" w:rsidP="00D07BE0">
      <w:pPr>
        <w:pStyle w:val="ListParagraph"/>
        <w:spacing w:before="120" w:after="120" w:line="320" w:lineRule="exact"/>
        <w:ind w:left="270" w:right="-36" w:hanging="270"/>
        <w:jc w:val="both"/>
        <w:rPr>
          <w:rFonts w:ascii="Times New Roman" w:hAnsi="Times New Roman" w:cs="Times New Roman"/>
          <w:i/>
          <w:sz w:val="24"/>
          <w:szCs w:val="28"/>
          <w:u w:val="single"/>
        </w:rPr>
      </w:pPr>
      <w:r w:rsidRPr="00F16133">
        <w:rPr>
          <w:rFonts w:ascii="Times New Roman" w:hAnsi="Times New Roman" w:cs="Times New Roman"/>
          <w:i/>
          <w:sz w:val="24"/>
          <w:szCs w:val="28"/>
          <w:u w:val="single"/>
        </w:rPr>
        <w:t>Trả lời</w:t>
      </w:r>
    </w:p>
    <w:p w:rsidR="00D13044" w:rsidRPr="00F16133" w:rsidRDefault="00D13044" w:rsidP="00D13044">
      <w:pPr>
        <w:pStyle w:val="ListParagraph"/>
        <w:numPr>
          <w:ilvl w:val="0"/>
          <w:numId w:val="11"/>
        </w:numPr>
        <w:spacing w:before="120" w:after="120" w:line="320" w:lineRule="exact"/>
        <w:ind w:left="360" w:right="-36"/>
        <w:jc w:val="both"/>
        <w:rPr>
          <w:rFonts w:ascii="Times New Roman" w:hAnsi="Times New Roman" w:cs="Times New Roman"/>
          <w:b/>
          <w:sz w:val="24"/>
          <w:szCs w:val="28"/>
        </w:rPr>
      </w:pPr>
      <w:r w:rsidRPr="00F16133">
        <w:rPr>
          <w:rFonts w:ascii="Times New Roman" w:hAnsi="Times New Roman" w:cs="Times New Roman"/>
          <w:b/>
          <w:sz w:val="24"/>
          <w:szCs w:val="28"/>
        </w:rPr>
        <w:t>Vụ việc nêu trên là gì? Bà C phải viết đơn như thế nào?</w:t>
      </w:r>
    </w:p>
    <w:p w:rsidR="00D13044" w:rsidRPr="00F16133" w:rsidRDefault="00166096" w:rsidP="00D13044">
      <w:pPr>
        <w:spacing w:before="120" w:after="120" w:line="320" w:lineRule="exact"/>
        <w:ind w:right="-36"/>
        <w:jc w:val="both"/>
        <w:rPr>
          <w:rFonts w:ascii="Times New Roman" w:hAnsi="Times New Roman" w:cs="Times New Roman"/>
          <w:sz w:val="24"/>
          <w:szCs w:val="28"/>
        </w:rPr>
      </w:pPr>
      <w:r w:rsidRPr="00F16133">
        <w:rPr>
          <w:rFonts w:ascii="Times New Roman" w:hAnsi="Times New Roman" w:cs="Times New Roman"/>
          <w:sz w:val="24"/>
          <w:szCs w:val="28"/>
        </w:rPr>
        <w:t xml:space="preserve">Đây </w:t>
      </w:r>
      <w:r w:rsidR="00553921" w:rsidRPr="00F16133">
        <w:rPr>
          <w:rFonts w:ascii="Times New Roman" w:hAnsi="Times New Roman" w:cs="Times New Roman"/>
          <w:sz w:val="24"/>
          <w:szCs w:val="28"/>
        </w:rPr>
        <w:t xml:space="preserve">là tranh chấp dân sự. Bà C phải viết đơn </w:t>
      </w:r>
      <w:r w:rsidR="00553921" w:rsidRPr="000778F3">
        <w:rPr>
          <w:rFonts w:ascii="Times New Roman" w:hAnsi="Times New Roman" w:cs="Times New Roman"/>
          <w:sz w:val="24"/>
          <w:szCs w:val="28"/>
          <w:u w:val="single"/>
        </w:rPr>
        <w:t>tố cáo</w:t>
      </w:r>
      <w:r w:rsidR="00553921" w:rsidRPr="00F16133">
        <w:rPr>
          <w:rFonts w:ascii="Times New Roman" w:hAnsi="Times New Roman" w:cs="Times New Roman"/>
          <w:sz w:val="24"/>
          <w:szCs w:val="28"/>
        </w:rPr>
        <w:t xml:space="preserve"> hành động sai trái của ông B</w:t>
      </w:r>
      <w:r w:rsidR="00227D01">
        <w:rPr>
          <w:rFonts w:ascii="Times New Roman" w:hAnsi="Times New Roman" w:cs="Times New Roman"/>
          <w:sz w:val="24"/>
          <w:szCs w:val="28"/>
        </w:rPr>
        <w:t xml:space="preserve"> nếu ông B xây dựng sai giấy phép xây dựng</w:t>
      </w:r>
      <w:r w:rsidR="00553921" w:rsidRPr="00F16133">
        <w:rPr>
          <w:rFonts w:ascii="Times New Roman" w:hAnsi="Times New Roman" w:cs="Times New Roman"/>
          <w:sz w:val="24"/>
          <w:szCs w:val="28"/>
        </w:rPr>
        <w:t>.</w:t>
      </w:r>
      <w:r w:rsidR="00227D01">
        <w:rPr>
          <w:rFonts w:ascii="Times New Roman" w:hAnsi="Times New Roman" w:cs="Times New Roman"/>
          <w:sz w:val="24"/>
          <w:szCs w:val="28"/>
        </w:rPr>
        <w:t xml:space="preserve"> Nếu giấy phép xây dựng ông B có phần đất lấn chiếm thì bà C phải làm đơn </w:t>
      </w:r>
      <w:r w:rsidR="00227D01" w:rsidRPr="00227D01">
        <w:rPr>
          <w:rFonts w:ascii="Times New Roman" w:hAnsi="Times New Roman" w:cs="Times New Roman"/>
          <w:sz w:val="24"/>
          <w:szCs w:val="28"/>
          <w:u w:val="single"/>
        </w:rPr>
        <w:t>khiếu nại</w:t>
      </w:r>
      <w:r w:rsidR="00227D01">
        <w:rPr>
          <w:rFonts w:ascii="Times New Roman" w:hAnsi="Times New Roman" w:cs="Times New Roman"/>
          <w:sz w:val="24"/>
          <w:szCs w:val="28"/>
        </w:rPr>
        <w:t xml:space="preserve"> giấy phép xây dựng này.</w:t>
      </w:r>
    </w:p>
    <w:p w:rsidR="00D13044" w:rsidRPr="00F16133" w:rsidRDefault="00D13044" w:rsidP="00D13044">
      <w:pPr>
        <w:pStyle w:val="ListParagraph"/>
        <w:numPr>
          <w:ilvl w:val="0"/>
          <w:numId w:val="11"/>
        </w:numPr>
        <w:spacing w:before="120" w:after="120" w:line="320" w:lineRule="exact"/>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Bà C phải gửi đơn đến đâu? Những cơ quan nào có thẩm quyền giải quyết?</w:t>
      </w:r>
    </w:p>
    <w:p w:rsidR="00D13044" w:rsidRDefault="00CF5055" w:rsidP="00D13044">
      <w:pPr>
        <w:rPr>
          <w:rFonts w:ascii="Times New Roman" w:hAnsi="Times New Roman" w:cs="Times New Roman"/>
          <w:sz w:val="24"/>
          <w:szCs w:val="28"/>
        </w:rPr>
      </w:pPr>
      <w:r w:rsidRPr="00CF5055">
        <w:rPr>
          <w:rFonts w:ascii="Times New Roman" w:hAnsi="Times New Roman" w:cs="Times New Roman"/>
          <w:sz w:val="24"/>
          <w:szCs w:val="28"/>
        </w:rPr>
        <w:t>Bà</w:t>
      </w:r>
      <w:r>
        <w:rPr>
          <w:rFonts w:ascii="Times New Roman" w:hAnsi="Times New Roman" w:cs="Times New Roman"/>
          <w:sz w:val="24"/>
          <w:szCs w:val="28"/>
        </w:rPr>
        <w:t xml:space="preserve"> C phải gửi đơn đến UBND cấp xã nơi quản lý khu vực đất bị tranh chấp. </w:t>
      </w:r>
    </w:p>
    <w:p w:rsidR="00BF1CC4" w:rsidRPr="00CF5055" w:rsidRDefault="00BF1CC4" w:rsidP="00D13044">
      <w:pPr>
        <w:rPr>
          <w:rFonts w:ascii="Times New Roman" w:hAnsi="Times New Roman" w:cs="Times New Roman"/>
          <w:sz w:val="24"/>
          <w:szCs w:val="28"/>
        </w:rPr>
      </w:pPr>
      <w:r>
        <w:rPr>
          <w:rFonts w:ascii="Times New Roman" w:hAnsi="Times New Roman" w:cs="Times New Roman"/>
          <w:sz w:val="24"/>
          <w:szCs w:val="28"/>
        </w:rPr>
        <w:t>Trường hợp UBND xử lý không thỏa đáng thì khởi kiện ra tòa dân sự.</w:t>
      </w:r>
    </w:p>
    <w:p w:rsidR="00D13044" w:rsidRPr="00F16133" w:rsidRDefault="00D13044" w:rsidP="00D13044">
      <w:pPr>
        <w:pStyle w:val="ListParagraph"/>
        <w:numPr>
          <w:ilvl w:val="0"/>
          <w:numId w:val="11"/>
        </w:numPr>
        <w:spacing w:before="120" w:after="120" w:line="320" w:lineRule="exact"/>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Trình tự, thủ tục và thời hạn giải quyết như thế nào?</w:t>
      </w:r>
    </w:p>
    <w:p w:rsidR="00CF5055" w:rsidRDefault="00CF5055" w:rsidP="00D13044">
      <w:pPr>
        <w:spacing w:before="120" w:after="120" w:line="320" w:lineRule="exact"/>
        <w:ind w:right="-36"/>
        <w:jc w:val="both"/>
        <w:rPr>
          <w:rFonts w:ascii="Times New Roman" w:hAnsi="Times New Roman" w:cs="Times New Roman"/>
          <w:sz w:val="24"/>
          <w:szCs w:val="28"/>
        </w:rPr>
      </w:pPr>
      <w:r>
        <w:rPr>
          <w:rFonts w:ascii="Times New Roman" w:hAnsi="Times New Roman" w:cs="Times New Roman"/>
          <w:sz w:val="24"/>
          <w:szCs w:val="28"/>
        </w:rPr>
        <w:t>Trình tự, thủ tục</w:t>
      </w:r>
      <w:r w:rsidR="00227D01">
        <w:rPr>
          <w:rFonts w:ascii="Times New Roman" w:hAnsi="Times New Roman" w:cs="Times New Roman"/>
          <w:sz w:val="24"/>
          <w:szCs w:val="28"/>
        </w:rPr>
        <w:t>, thời hạn</w:t>
      </w:r>
      <w:r>
        <w:rPr>
          <w:rFonts w:ascii="Times New Roman" w:hAnsi="Times New Roman" w:cs="Times New Roman"/>
          <w:sz w:val="24"/>
          <w:szCs w:val="28"/>
        </w:rPr>
        <w:t xml:space="preserve"> theo cách giải quyết đơn tố cáo</w:t>
      </w:r>
      <w:r w:rsidR="00227D01">
        <w:rPr>
          <w:rFonts w:ascii="Times New Roman" w:hAnsi="Times New Roman" w:cs="Times New Roman"/>
          <w:sz w:val="24"/>
          <w:szCs w:val="28"/>
        </w:rPr>
        <w:t xml:space="preserve"> hoặc khiếu nại (tùy trường hợp</w:t>
      </w:r>
      <w:r w:rsidR="004E4286">
        <w:rPr>
          <w:rFonts w:ascii="Times New Roman" w:hAnsi="Times New Roman" w:cs="Times New Roman"/>
          <w:sz w:val="24"/>
          <w:szCs w:val="28"/>
        </w:rPr>
        <w:t xml:space="preserve"> bà C gửi đơn gì</w:t>
      </w:r>
      <w:r w:rsidR="00227D01">
        <w:rPr>
          <w:rFonts w:ascii="Times New Roman" w:hAnsi="Times New Roman" w:cs="Times New Roman"/>
          <w:sz w:val="24"/>
          <w:szCs w:val="28"/>
        </w:rPr>
        <w:t>)</w:t>
      </w:r>
      <w:r>
        <w:rPr>
          <w:rFonts w:ascii="Times New Roman" w:hAnsi="Times New Roman" w:cs="Times New Roman"/>
          <w:sz w:val="24"/>
          <w:szCs w:val="28"/>
        </w:rPr>
        <w:t>.</w:t>
      </w:r>
    </w:p>
    <w:p w:rsidR="00D13044" w:rsidRPr="00F16133" w:rsidRDefault="00D13044" w:rsidP="00D13044">
      <w:pPr>
        <w:pStyle w:val="ListParagraph"/>
        <w:numPr>
          <w:ilvl w:val="0"/>
          <w:numId w:val="11"/>
        </w:numPr>
        <w:spacing w:before="120" w:after="120" w:line="320" w:lineRule="exact"/>
        <w:ind w:left="270" w:right="-36" w:hanging="270"/>
        <w:jc w:val="both"/>
        <w:rPr>
          <w:rFonts w:ascii="Times New Roman" w:hAnsi="Times New Roman" w:cs="Times New Roman"/>
          <w:b/>
          <w:sz w:val="24"/>
          <w:szCs w:val="28"/>
        </w:rPr>
      </w:pPr>
      <w:r w:rsidRPr="00F16133">
        <w:rPr>
          <w:rFonts w:ascii="Times New Roman" w:hAnsi="Times New Roman" w:cs="Times New Roman"/>
          <w:b/>
          <w:sz w:val="24"/>
          <w:szCs w:val="28"/>
        </w:rPr>
        <w:t>Quan điểm của anh (chị) về giải quyết vụ việc này như thế nào?</w:t>
      </w:r>
    </w:p>
    <w:p w:rsidR="00D13044" w:rsidRPr="00645559" w:rsidRDefault="00645559" w:rsidP="00B146B4">
      <w:pPr>
        <w:pStyle w:val="ListParagraph"/>
        <w:spacing w:before="120" w:after="120" w:line="320" w:lineRule="exact"/>
        <w:ind w:left="270" w:right="-36" w:firstLine="450"/>
        <w:jc w:val="both"/>
        <w:rPr>
          <w:rFonts w:ascii="Times New Roman" w:hAnsi="Times New Roman" w:cs="Times New Roman"/>
          <w:sz w:val="24"/>
          <w:szCs w:val="28"/>
        </w:rPr>
      </w:pPr>
      <w:r w:rsidRPr="00645559">
        <w:rPr>
          <w:rFonts w:ascii="Times New Roman" w:hAnsi="Times New Roman" w:cs="Times New Roman"/>
          <w:sz w:val="24"/>
          <w:szCs w:val="28"/>
        </w:rPr>
        <w:t>UBND</w:t>
      </w:r>
      <w:r>
        <w:rPr>
          <w:rFonts w:ascii="Times New Roman" w:hAnsi="Times New Roman" w:cs="Times New Roman"/>
          <w:sz w:val="24"/>
          <w:szCs w:val="28"/>
        </w:rPr>
        <w:t xml:space="preserve"> cấp xã nên </w:t>
      </w:r>
      <w:r w:rsidR="00B146B4">
        <w:rPr>
          <w:rFonts w:ascii="Times New Roman" w:hAnsi="Times New Roman" w:cs="Times New Roman"/>
          <w:sz w:val="24"/>
          <w:szCs w:val="28"/>
        </w:rPr>
        <w:t xml:space="preserve">thẩm tra lại về diện tích đất bị lấn chiếm, </w:t>
      </w:r>
      <w:r w:rsidR="00C96AD2">
        <w:rPr>
          <w:rFonts w:ascii="Times New Roman" w:hAnsi="Times New Roman" w:cs="Times New Roman"/>
          <w:sz w:val="24"/>
          <w:szCs w:val="28"/>
        </w:rPr>
        <w:t xml:space="preserve">tiến hành hòa giải (ông B có thể thương lượng mua lại phần đất lấn chiếm của bà C), </w:t>
      </w:r>
      <w:r>
        <w:rPr>
          <w:rFonts w:ascii="Times New Roman" w:hAnsi="Times New Roman" w:cs="Times New Roman"/>
          <w:sz w:val="24"/>
          <w:szCs w:val="28"/>
        </w:rPr>
        <w:t>ra quyết định xử phạt ông A</w:t>
      </w:r>
      <w:r w:rsidR="00C96AD2">
        <w:rPr>
          <w:rFonts w:ascii="Times New Roman" w:hAnsi="Times New Roman" w:cs="Times New Roman"/>
          <w:sz w:val="24"/>
          <w:szCs w:val="28"/>
        </w:rPr>
        <w:t xml:space="preserve"> về việc xây dựng sai giấy phép xây dựng</w:t>
      </w:r>
      <w:r w:rsidR="00B146B4">
        <w:rPr>
          <w:rFonts w:ascii="Times New Roman" w:hAnsi="Times New Roman" w:cs="Times New Roman"/>
          <w:sz w:val="24"/>
          <w:szCs w:val="28"/>
        </w:rPr>
        <w:t>, thu hồi đất cho bà C</w:t>
      </w:r>
      <w:r w:rsidR="00C96AD2">
        <w:rPr>
          <w:rFonts w:ascii="Times New Roman" w:hAnsi="Times New Roman" w:cs="Times New Roman"/>
          <w:sz w:val="24"/>
          <w:szCs w:val="28"/>
        </w:rPr>
        <w:t xml:space="preserve"> (nếu không được thương lượng)</w:t>
      </w:r>
      <w:r w:rsidR="00B146B4">
        <w:rPr>
          <w:rFonts w:ascii="Times New Roman" w:hAnsi="Times New Roman" w:cs="Times New Roman"/>
          <w:sz w:val="24"/>
          <w:szCs w:val="28"/>
        </w:rPr>
        <w:t xml:space="preserve">. </w:t>
      </w:r>
      <w:r w:rsidR="00C96AD2">
        <w:rPr>
          <w:rFonts w:ascii="Times New Roman" w:hAnsi="Times New Roman" w:cs="Times New Roman"/>
          <w:sz w:val="24"/>
          <w:szCs w:val="28"/>
        </w:rPr>
        <w:t>Tùy tình hình thực tế có thể yêu cầu đập bỏ phần xây dựng sai giấy phép hay không.</w:t>
      </w:r>
    </w:p>
    <w:p w:rsidR="00D13044" w:rsidRPr="00F16133" w:rsidRDefault="00D13044" w:rsidP="00D07BE0">
      <w:pPr>
        <w:pStyle w:val="ListParagraph"/>
        <w:spacing w:before="120" w:after="120" w:line="320" w:lineRule="exact"/>
        <w:ind w:left="270" w:right="-36" w:hanging="270"/>
        <w:jc w:val="both"/>
        <w:rPr>
          <w:rFonts w:ascii="Times New Roman" w:hAnsi="Times New Roman" w:cs="Times New Roman"/>
          <w:b/>
          <w:sz w:val="24"/>
          <w:szCs w:val="28"/>
        </w:rPr>
      </w:pPr>
    </w:p>
    <w:sectPr w:rsidR="00D13044" w:rsidRPr="00F16133" w:rsidSect="00552E39">
      <w:footerReference w:type="default" r:id="rId12"/>
      <w:pgSz w:w="11909" w:h="16834" w:code="9"/>
      <w:pgMar w:top="446" w:right="662" w:bottom="806" w:left="720" w:header="720" w:footer="10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0792" w:rsidRDefault="00ED0792">
      <w:r>
        <w:separator/>
      </w:r>
    </w:p>
  </w:endnote>
  <w:endnote w:type="continuationSeparator" w:id="1">
    <w:p w:rsidR="00ED0792" w:rsidRDefault="00ED07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1232006"/>
      <w:docPartObj>
        <w:docPartGallery w:val="Page Numbers (Bottom of Page)"/>
        <w:docPartUnique/>
      </w:docPartObj>
    </w:sdtPr>
    <w:sdtEndPr>
      <w:rPr>
        <w:noProof/>
      </w:rPr>
    </w:sdtEndPr>
    <w:sdtContent>
      <w:p w:rsidR="00C96AD2" w:rsidRDefault="00CD0BB0">
        <w:pPr>
          <w:pStyle w:val="Footer"/>
          <w:jc w:val="right"/>
        </w:pPr>
        <w:fldSimple w:instr=" PAGE   \* MERGEFORMAT ">
          <w:r w:rsidR="00B12C9C">
            <w:rPr>
              <w:noProof/>
            </w:rPr>
            <w:t>6</w:t>
          </w:r>
        </w:fldSimple>
      </w:p>
    </w:sdtContent>
  </w:sdt>
  <w:p w:rsidR="00C96AD2" w:rsidRDefault="00C96AD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0792" w:rsidRDefault="00ED0792">
      <w:r>
        <w:separator/>
      </w:r>
    </w:p>
  </w:footnote>
  <w:footnote w:type="continuationSeparator" w:id="1">
    <w:p w:rsidR="00ED0792" w:rsidRDefault="00ED079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85710"/>
    <w:multiLevelType w:val="hybridMultilevel"/>
    <w:tmpl w:val="DD886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580BE1"/>
    <w:multiLevelType w:val="hybridMultilevel"/>
    <w:tmpl w:val="139C9D7E"/>
    <w:lvl w:ilvl="0" w:tplc="653630D8">
      <w:start w:val="1"/>
      <w:numFmt w:val="low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2">
    <w:nsid w:val="212D798F"/>
    <w:multiLevelType w:val="hybridMultilevel"/>
    <w:tmpl w:val="FC4C9EE4"/>
    <w:lvl w:ilvl="0" w:tplc="C8EEEF3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AE74EC"/>
    <w:multiLevelType w:val="hybridMultilevel"/>
    <w:tmpl w:val="AB92A228"/>
    <w:lvl w:ilvl="0" w:tplc="321A8E3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2C364EB8"/>
    <w:multiLevelType w:val="hybridMultilevel"/>
    <w:tmpl w:val="42AEA2EE"/>
    <w:lvl w:ilvl="0" w:tplc="AD8690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C3742B6"/>
    <w:multiLevelType w:val="hybridMultilevel"/>
    <w:tmpl w:val="D182DFB2"/>
    <w:lvl w:ilvl="0" w:tplc="63CC07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4D9D3851"/>
    <w:multiLevelType w:val="hybridMultilevel"/>
    <w:tmpl w:val="A522794A"/>
    <w:lvl w:ilvl="0" w:tplc="6388BDC4">
      <w:start w:val="12"/>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6901A07"/>
    <w:multiLevelType w:val="hybridMultilevel"/>
    <w:tmpl w:val="AEB01396"/>
    <w:lvl w:ilvl="0" w:tplc="43B86B4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C409E4"/>
    <w:multiLevelType w:val="hybridMultilevel"/>
    <w:tmpl w:val="D182DFB2"/>
    <w:lvl w:ilvl="0" w:tplc="63CC07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6BA614A3"/>
    <w:multiLevelType w:val="hybridMultilevel"/>
    <w:tmpl w:val="8FAEA028"/>
    <w:lvl w:ilvl="0" w:tplc="8070EC9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E107269"/>
    <w:multiLevelType w:val="hybridMultilevel"/>
    <w:tmpl w:val="7DD6FB3C"/>
    <w:lvl w:ilvl="0" w:tplc="B3D0E3A2">
      <w:start w:val="1"/>
      <w:numFmt w:val="bullet"/>
      <w:lvlText w:val="-"/>
      <w:lvlJc w:val="left"/>
      <w:pPr>
        <w:ind w:left="90" w:hanging="360"/>
      </w:pPr>
      <w:rPr>
        <w:rFonts w:ascii="Times New Roman" w:eastAsiaTheme="minorHAnsi" w:hAnsi="Times New Roman" w:cs="Times New Roman"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num w:numId="1">
    <w:abstractNumId w:val="9"/>
  </w:num>
  <w:num w:numId="2">
    <w:abstractNumId w:val="0"/>
  </w:num>
  <w:num w:numId="3">
    <w:abstractNumId w:val="4"/>
  </w:num>
  <w:num w:numId="4">
    <w:abstractNumId w:val="6"/>
  </w:num>
  <w:num w:numId="5">
    <w:abstractNumId w:val="3"/>
  </w:num>
  <w:num w:numId="6">
    <w:abstractNumId w:val="5"/>
  </w:num>
  <w:num w:numId="7">
    <w:abstractNumId w:val="10"/>
  </w:num>
  <w:num w:numId="8">
    <w:abstractNumId w:val="1"/>
  </w:num>
  <w:num w:numId="9">
    <w:abstractNumId w:val="7"/>
  </w:num>
  <w:num w:numId="10">
    <w:abstractNumId w:val="2"/>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characterSpacingControl w:val="doNotCompress"/>
  <w:footnotePr>
    <w:footnote w:id="0"/>
    <w:footnote w:id="1"/>
  </w:footnotePr>
  <w:endnotePr>
    <w:endnote w:id="0"/>
    <w:endnote w:id="1"/>
  </w:endnotePr>
  <w:compat/>
  <w:rsids>
    <w:rsidRoot w:val="001C4ECB"/>
    <w:rsid w:val="00002D28"/>
    <w:rsid w:val="00021413"/>
    <w:rsid w:val="00021B90"/>
    <w:rsid w:val="00033A0F"/>
    <w:rsid w:val="00034367"/>
    <w:rsid w:val="00035B8B"/>
    <w:rsid w:val="00047E62"/>
    <w:rsid w:val="00053A91"/>
    <w:rsid w:val="00054E57"/>
    <w:rsid w:val="0005687E"/>
    <w:rsid w:val="00056AAD"/>
    <w:rsid w:val="000778F3"/>
    <w:rsid w:val="00087D52"/>
    <w:rsid w:val="00087FE9"/>
    <w:rsid w:val="000A17FB"/>
    <w:rsid w:val="000A674E"/>
    <w:rsid w:val="000B341B"/>
    <w:rsid w:val="000B525A"/>
    <w:rsid w:val="000B52CF"/>
    <w:rsid w:val="000B705D"/>
    <w:rsid w:val="000C4CAE"/>
    <w:rsid w:val="000C7222"/>
    <w:rsid w:val="000E3CFE"/>
    <w:rsid w:val="000E47C2"/>
    <w:rsid w:val="000F3BA9"/>
    <w:rsid w:val="00103D68"/>
    <w:rsid w:val="00104E21"/>
    <w:rsid w:val="00121C54"/>
    <w:rsid w:val="00124979"/>
    <w:rsid w:val="00133BB5"/>
    <w:rsid w:val="00134696"/>
    <w:rsid w:val="00134E2A"/>
    <w:rsid w:val="00140B81"/>
    <w:rsid w:val="00142B0D"/>
    <w:rsid w:val="00166096"/>
    <w:rsid w:val="00167443"/>
    <w:rsid w:val="00183BEC"/>
    <w:rsid w:val="00186A18"/>
    <w:rsid w:val="001A1728"/>
    <w:rsid w:val="001A1B0F"/>
    <w:rsid w:val="001A3438"/>
    <w:rsid w:val="001A7491"/>
    <w:rsid w:val="001A7EB5"/>
    <w:rsid w:val="001C26DA"/>
    <w:rsid w:val="001C4ECB"/>
    <w:rsid w:val="001D0FB3"/>
    <w:rsid w:val="001D4CEA"/>
    <w:rsid w:val="001E3CDD"/>
    <w:rsid w:val="001E5711"/>
    <w:rsid w:val="001E775B"/>
    <w:rsid w:val="001E7E90"/>
    <w:rsid w:val="002016F4"/>
    <w:rsid w:val="00211F9C"/>
    <w:rsid w:val="002163E2"/>
    <w:rsid w:val="0022058D"/>
    <w:rsid w:val="00227D01"/>
    <w:rsid w:val="00233EE3"/>
    <w:rsid w:val="00234768"/>
    <w:rsid w:val="00251847"/>
    <w:rsid w:val="002532B9"/>
    <w:rsid w:val="00262362"/>
    <w:rsid w:val="00270152"/>
    <w:rsid w:val="00271540"/>
    <w:rsid w:val="00274622"/>
    <w:rsid w:val="00274DBD"/>
    <w:rsid w:val="002809DD"/>
    <w:rsid w:val="00281467"/>
    <w:rsid w:val="00281B45"/>
    <w:rsid w:val="00283A1E"/>
    <w:rsid w:val="00284EE6"/>
    <w:rsid w:val="002B623D"/>
    <w:rsid w:val="002C0C40"/>
    <w:rsid w:val="002C6736"/>
    <w:rsid w:val="002D3D40"/>
    <w:rsid w:val="002E030E"/>
    <w:rsid w:val="002E2FA9"/>
    <w:rsid w:val="002E4B88"/>
    <w:rsid w:val="002E5249"/>
    <w:rsid w:val="002E591F"/>
    <w:rsid w:val="002F2550"/>
    <w:rsid w:val="002F2D1E"/>
    <w:rsid w:val="002F42E3"/>
    <w:rsid w:val="002F4515"/>
    <w:rsid w:val="002F7CBD"/>
    <w:rsid w:val="00300EEA"/>
    <w:rsid w:val="00302789"/>
    <w:rsid w:val="00302B83"/>
    <w:rsid w:val="00303743"/>
    <w:rsid w:val="003159E4"/>
    <w:rsid w:val="0032010C"/>
    <w:rsid w:val="00332762"/>
    <w:rsid w:val="0035252E"/>
    <w:rsid w:val="00361AA7"/>
    <w:rsid w:val="00361F34"/>
    <w:rsid w:val="003676DB"/>
    <w:rsid w:val="00370B99"/>
    <w:rsid w:val="00376E30"/>
    <w:rsid w:val="003857C9"/>
    <w:rsid w:val="003965F6"/>
    <w:rsid w:val="003968A3"/>
    <w:rsid w:val="00397202"/>
    <w:rsid w:val="003B03B6"/>
    <w:rsid w:val="003B2EFF"/>
    <w:rsid w:val="003C08AA"/>
    <w:rsid w:val="003C2990"/>
    <w:rsid w:val="003D3F79"/>
    <w:rsid w:val="003D4E84"/>
    <w:rsid w:val="003E5FF0"/>
    <w:rsid w:val="003E76EC"/>
    <w:rsid w:val="00403496"/>
    <w:rsid w:val="004215FA"/>
    <w:rsid w:val="00470321"/>
    <w:rsid w:val="004766A4"/>
    <w:rsid w:val="00477C39"/>
    <w:rsid w:val="00477DB8"/>
    <w:rsid w:val="004819EE"/>
    <w:rsid w:val="00492C41"/>
    <w:rsid w:val="0049680A"/>
    <w:rsid w:val="004B22EB"/>
    <w:rsid w:val="004C4A52"/>
    <w:rsid w:val="004E0985"/>
    <w:rsid w:val="004E4286"/>
    <w:rsid w:val="004F12C4"/>
    <w:rsid w:val="004F5318"/>
    <w:rsid w:val="00505491"/>
    <w:rsid w:val="0050551A"/>
    <w:rsid w:val="00506771"/>
    <w:rsid w:val="005159FA"/>
    <w:rsid w:val="00552E39"/>
    <w:rsid w:val="00553921"/>
    <w:rsid w:val="00553B21"/>
    <w:rsid w:val="00564F91"/>
    <w:rsid w:val="00574AE8"/>
    <w:rsid w:val="00576CAB"/>
    <w:rsid w:val="00580F51"/>
    <w:rsid w:val="00585519"/>
    <w:rsid w:val="00586DEB"/>
    <w:rsid w:val="005A6DFF"/>
    <w:rsid w:val="005C0176"/>
    <w:rsid w:val="005C5512"/>
    <w:rsid w:val="005D2914"/>
    <w:rsid w:val="005D3995"/>
    <w:rsid w:val="005D495D"/>
    <w:rsid w:val="005D6901"/>
    <w:rsid w:val="00603CA8"/>
    <w:rsid w:val="00617598"/>
    <w:rsid w:val="0062541C"/>
    <w:rsid w:val="0062643E"/>
    <w:rsid w:val="0062654D"/>
    <w:rsid w:val="00632727"/>
    <w:rsid w:val="00645559"/>
    <w:rsid w:val="0064728E"/>
    <w:rsid w:val="00651C5A"/>
    <w:rsid w:val="00664ECF"/>
    <w:rsid w:val="00671667"/>
    <w:rsid w:val="00677710"/>
    <w:rsid w:val="006808A2"/>
    <w:rsid w:val="00681A29"/>
    <w:rsid w:val="006848BB"/>
    <w:rsid w:val="00692F5A"/>
    <w:rsid w:val="00696466"/>
    <w:rsid w:val="006A093F"/>
    <w:rsid w:val="006B2E13"/>
    <w:rsid w:val="006C4B02"/>
    <w:rsid w:val="006D0BB1"/>
    <w:rsid w:val="006D4389"/>
    <w:rsid w:val="006D6CE5"/>
    <w:rsid w:val="006E3C4D"/>
    <w:rsid w:val="006E65F8"/>
    <w:rsid w:val="006F049D"/>
    <w:rsid w:val="006F3F79"/>
    <w:rsid w:val="007148F2"/>
    <w:rsid w:val="007219E4"/>
    <w:rsid w:val="007267F4"/>
    <w:rsid w:val="007276E6"/>
    <w:rsid w:val="00732E59"/>
    <w:rsid w:val="007606B6"/>
    <w:rsid w:val="00771BAF"/>
    <w:rsid w:val="007770EF"/>
    <w:rsid w:val="0078563D"/>
    <w:rsid w:val="007867B1"/>
    <w:rsid w:val="007A7F1D"/>
    <w:rsid w:val="007B1AC3"/>
    <w:rsid w:val="007B2B41"/>
    <w:rsid w:val="007C04D5"/>
    <w:rsid w:val="007C220A"/>
    <w:rsid w:val="007C3C5B"/>
    <w:rsid w:val="007C57E8"/>
    <w:rsid w:val="007D1C31"/>
    <w:rsid w:val="007D3E69"/>
    <w:rsid w:val="007E23C1"/>
    <w:rsid w:val="007E25AE"/>
    <w:rsid w:val="007F1854"/>
    <w:rsid w:val="007F23F5"/>
    <w:rsid w:val="00813FFF"/>
    <w:rsid w:val="00814F0F"/>
    <w:rsid w:val="00830F7F"/>
    <w:rsid w:val="00835968"/>
    <w:rsid w:val="00843B4F"/>
    <w:rsid w:val="00844B21"/>
    <w:rsid w:val="0084570E"/>
    <w:rsid w:val="008525B7"/>
    <w:rsid w:val="008575E1"/>
    <w:rsid w:val="00857B5B"/>
    <w:rsid w:val="00862F65"/>
    <w:rsid w:val="008665AF"/>
    <w:rsid w:val="0086795E"/>
    <w:rsid w:val="00870739"/>
    <w:rsid w:val="00870AF8"/>
    <w:rsid w:val="00872C5D"/>
    <w:rsid w:val="00873605"/>
    <w:rsid w:val="00880EB9"/>
    <w:rsid w:val="00886066"/>
    <w:rsid w:val="00886D83"/>
    <w:rsid w:val="00890692"/>
    <w:rsid w:val="00890838"/>
    <w:rsid w:val="00890977"/>
    <w:rsid w:val="008957DA"/>
    <w:rsid w:val="00897E3B"/>
    <w:rsid w:val="008A34B6"/>
    <w:rsid w:val="008A7F1F"/>
    <w:rsid w:val="008B123F"/>
    <w:rsid w:val="008B19B6"/>
    <w:rsid w:val="008B3F7C"/>
    <w:rsid w:val="008B4043"/>
    <w:rsid w:val="008B5E3E"/>
    <w:rsid w:val="008C1B75"/>
    <w:rsid w:val="008C5325"/>
    <w:rsid w:val="008C59D3"/>
    <w:rsid w:val="008C7AE8"/>
    <w:rsid w:val="008D4B99"/>
    <w:rsid w:val="008D59A4"/>
    <w:rsid w:val="008D6E94"/>
    <w:rsid w:val="008D7407"/>
    <w:rsid w:val="008E063A"/>
    <w:rsid w:val="008E14ED"/>
    <w:rsid w:val="008F096B"/>
    <w:rsid w:val="00906B86"/>
    <w:rsid w:val="00912559"/>
    <w:rsid w:val="00917EBA"/>
    <w:rsid w:val="00931DE7"/>
    <w:rsid w:val="009377B0"/>
    <w:rsid w:val="00942411"/>
    <w:rsid w:val="009477F5"/>
    <w:rsid w:val="00954914"/>
    <w:rsid w:val="0095551F"/>
    <w:rsid w:val="00972FA1"/>
    <w:rsid w:val="0098116F"/>
    <w:rsid w:val="00991CDB"/>
    <w:rsid w:val="00994846"/>
    <w:rsid w:val="009B2304"/>
    <w:rsid w:val="009C7D19"/>
    <w:rsid w:val="009D024C"/>
    <w:rsid w:val="009D2A70"/>
    <w:rsid w:val="009E4B42"/>
    <w:rsid w:val="009E76BE"/>
    <w:rsid w:val="009F0AA9"/>
    <w:rsid w:val="009F52C4"/>
    <w:rsid w:val="00A01850"/>
    <w:rsid w:val="00A04664"/>
    <w:rsid w:val="00A13D96"/>
    <w:rsid w:val="00A32CCB"/>
    <w:rsid w:val="00A34162"/>
    <w:rsid w:val="00A361F5"/>
    <w:rsid w:val="00A418F3"/>
    <w:rsid w:val="00A4335A"/>
    <w:rsid w:val="00A512AF"/>
    <w:rsid w:val="00A564E6"/>
    <w:rsid w:val="00A61CDD"/>
    <w:rsid w:val="00A621A9"/>
    <w:rsid w:val="00A71092"/>
    <w:rsid w:val="00A92BF9"/>
    <w:rsid w:val="00AA5748"/>
    <w:rsid w:val="00AC4ABD"/>
    <w:rsid w:val="00AC54AF"/>
    <w:rsid w:val="00AC58C7"/>
    <w:rsid w:val="00AC5DD9"/>
    <w:rsid w:val="00AF0FF7"/>
    <w:rsid w:val="00AF364D"/>
    <w:rsid w:val="00B0058C"/>
    <w:rsid w:val="00B00C4A"/>
    <w:rsid w:val="00B10DDE"/>
    <w:rsid w:val="00B12C9C"/>
    <w:rsid w:val="00B1403A"/>
    <w:rsid w:val="00B146B4"/>
    <w:rsid w:val="00B159C3"/>
    <w:rsid w:val="00B16EDB"/>
    <w:rsid w:val="00B32C75"/>
    <w:rsid w:val="00B34EE9"/>
    <w:rsid w:val="00B41C95"/>
    <w:rsid w:val="00B426FC"/>
    <w:rsid w:val="00B46EDA"/>
    <w:rsid w:val="00B555A0"/>
    <w:rsid w:val="00B61F9E"/>
    <w:rsid w:val="00B7331A"/>
    <w:rsid w:val="00B75123"/>
    <w:rsid w:val="00B8100A"/>
    <w:rsid w:val="00B87623"/>
    <w:rsid w:val="00B908FA"/>
    <w:rsid w:val="00B93401"/>
    <w:rsid w:val="00BA4FCC"/>
    <w:rsid w:val="00BA6693"/>
    <w:rsid w:val="00BB2F64"/>
    <w:rsid w:val="00BC66F7"/>
    <w:rsid w:val="00BD2C7F"/>
    <w:rsid w:val="00BD3371"/>
    <w:rsid w:val="00BE7319"/>
    <w:rsid w:val="00BF02BD"/>
    <w:rsid w:val="00BF11FC"/>
    <w:rsid w:val="00BF1CC4"/>
    <w:rsid w:val="00BF2674"/>
    <w:rsid w:val="00BF6B17"/>
    <w:rsid w:val="00C0392B"/>
    <w:rsid w:val="00C1014B"/>
    <w:rsid w:val="00C104B8"/>
    <w:rsid w:val="00C140BD"/>
    <w:rsid w:val="00C448E2"/>
    <w:rsid w:val="00C452FA"/>
    <w:rsid w:val="00C561AC"/>
    <w:rsid w:val="00C56C6A"/>
    <w:rsid w:val="00C57E85"/>
    <w:rsid w:val="00C621F1"/>
    <w:rsid w:val="00C73C01"/>
    <w:rsid w:val="00C74204"/>
    <w:rsid w:val="00C8229F"/>
    <w:rsid w:val="00C82339"/>
    <w:rsid w:val="00C90AF0"/>
    <w:rsid w:val="00C93172"/>
    <w:rsid w:val="00C96AD2"/>
    <w:rsid w:val="00C97169"/>
    <w:rsid w:val="00C9777B"/>
    <w:rsid w:val="00CB021B"/>
    <w:rsid w:val="00CB3B72"/>
    <w:rsid w:val="00CB7E56"/>
    <w:rsid w:val="00CD0BB0"/>
    <w:rsid w:val="00CE5FD9"/>
    <w:rsid w:val="00CF4881"/>
    <w:rsid w:val="00CF5055"/>
    <w:rsid w:val="00CF5F13"/>
    <w:rsid w:val="00D07BE0"/>
    <w:rsid w:val="00D13044"/>
    <w:rsid w:val="00D136CE"/>
    <w:rsid w:val="00D1571C"/>
    <w:rsid w:val="00D15D9D"/>
    <w:rsid w:val="00D238F2"/>
    <w:rsid w:val="00D245BE"/>
    <w:rsid w:val="00D25517"/>
    <w:rsid w:val="00D305CC"/>
    <w:rsid w:val="00D313F9"/>
    <w:rsid w:val="00D4193F"/>
    <w:rsid w:val="00D74695"/>
    <w:rsid w:val="00D75434"/>
    <w:rsid w:val="00D8129E"/>
    <w:rsid w:val="00D85CE2"/>
    <w:rsid w:val="00D95FE6"/>
    <w:rsid w:val="00DA254D"/>
    <w:rsid w:val="00DB5A5A"/>
    <w:rsid w:val="00DD4733"/>
    <w:rsid w:val="00DD66F0"/>
    <w:rsid w:val="00DF5B37"/>
    <w:rsid w:val="00DF6BE5"/>
    <w:rsid w:val="00E01BB3"/>
    <w:rsid w:val="00E01C74"/>
    <w:rsid w:val="00E131D3"/>
    <w:rsid w:val="00E13B7A"/>
    <w:rsid w:val="00E341AA"/>
    <w:rsid w:val="00E6456A"/>
    <w:rsid w:val="00E857A1"/>
    <w:rsid w:val="00E919ED"/>
    <w:rsid w:val="00EB386A"/>
    <w:rsid w:val="00EB3DE5"/>
    <w:rsid w:val="00EB60DE"/>
    <w:rsid w:val="00EC0A22"/>
    <w:rsid w:val="00ED0792"/>
    <w:rsid w:val="00ED0BD9"/>
    <w:rsid w:val="00EE0E85"/>
    <w:rsid w:val="00EE464E"/>
    <w:rsid w:val="00EF7116"/>
    <w:rsid w:val="00F0675B"/>
    <w:rsid w:val="00F12CBB"/>
    <w:rsid w:val="00F138E2"/>
    <w:rsid w:val="00F16133"/>
    <w:rsid w:val="00F20BD4"/>
    <w:rsid w:val="00F26079"/>
    <w:rsid w:val="00F334A3"/>
    <w:rsid w:val="00F37C3B"/>
    <w:rsid w:val="00F46945"/>
    <w:rsid w:val="00F46D9A"/>
    <w:rsid w:val="00F543DE"/>
    <w:rsid w:val="00F54924"/>
    <w:rsid w:val="00F67537"/>
    <w:rsid w:val="00F756D0"/>
    <w:rsid w:val="00F82ADA"/>
    <w:rsid w:val="00F872E6"/>
    <w:rsid w:val="00F87B0F"/>
    <w:rsid w:val="00F91436"/>
    <w:rsid w:val="00F95C3B"/>
    <w:rsid w:val="00FB4619"/>
    <w:rsid w:val="00FB788D"/>
    <w:rsid w:val="00FC43F2"/>
    <w:rsid w:val="00FC6BFB"/>
    <w:rsid w:val="00FE4A1C"/>
    <w:rsid w:val="00FF0D1A"/>
    <w:rsid w:val="00FF3A8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ECB"/>
    <w:pPr>
      <w:spacing w:after="0" w:line="240" w:lineRule="auto"/>
    </w:pPr>
  </w:style>
  <w:style w:type="paragraph" w:styleId="Heading3">
    <w:name w:val="heading 3"/>
    <w:basedOn w:val="Normal"/>
    <w:link w:val="Heading3Char"/>
    <w:uiPriority w:val="9"/>
    <w:qFormat/>
    <w:rsid w:val="001C4ECB"/>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ECB"/>
    <w:pPr>
      <w:ind w:left="720"/>
      <w:contextualSpacing/>
    </w:pPr>
  </w:style>
  <w:style w:type="table" w:styleId="TableGrid">
    <w:name w:val="Table Grid"/>
    <w:basedOn w:val="TableNormal"/>
    <w:uiPriority w:val="39"/>
    <w:rsid w:val="001C4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C4ECB"/>
    <w:pPr>
      <w:tabs>
        <w:tab w:val="center" w:pos="4680"/>
        <w:tab w:val="right" w:pos="9360"/>
      </w:tabs>
    </w:pPr>
  </w:style>
  <w:style w:type="character" w:customStyle="1" w:styleId="FooterChar">
    <w:name w:val="Footer Char"/>
    <w:basedOn w:val="DefaultParagraphFont"/>
    <w:link w:val="Footer"/>
    <w:uiPriority w:val="99"/>
    <w:rsid w:val="001C4ECB"/>
  </w:style>
  <w:style w:type="character" w:customStyle="1" w:styleId="Heading3Char">
    <w:name w:val="Heading 3 Char"/>
    <w:basedOn w:val="DefaultParagraphFont"/>
    <w:link w:val="Heading3"/>
    <w:uiPriority w:val="9"/>
    <w:rsid w:val="001C4ECB"/>
    <w:rPr>
      <w:rFonts w:ascii="Times New Roman" w:eastAsia="Times New Roman" w:hAnsi="Times New Roman" w:cs="Times New Roman"/>
      <w:b/>
      <w:bCs/>
      <w:sz w:val="27"/>
      <w:szCs w:val="27"/>
    </w:rPr>
  </w:style>
  <w:style w:type="paragraph" w:styleId="NormalWeb">
    <w:name w:val="Normal (Web)"/>
    <w:basedOn w:val="Normal"/>
    <w:uiPriority w:val="99"/>
    <w:unhideWhenUsed/>
    <w:rsid w:val="001C4ECB"/>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1C4ECB"/>
    <w:rPr>
      <w:b/>
      <w:bCs/>
    </w:rPr>
  </w:style>
  <w:style w:type="character" w:customStyle="1" w:styleId="apple-converted-space">
    <w:name w:val="apple-converted-space"/>
    <w:basedOn w:val="DefaultParagraphFont"/>
    <w:rsid w:val="001C4ECB"/>
  </w:style>
  <w:style w:type="paragraph" w:styleId="BalloonText">
    <w:name w:val="Balloon Text"/>
    <w:basedOn w:val="Normal"/>
    <w:link w:val="BalloonTextChar"/>
    <w:uiPriority w:val="99"/>
    <w:semiHidden/>
    <w:unhideWhenUsed/>
    <w:rsid w:val="001C4ECB"/>
    <w:rPr>
      <w:rFonts w:ascii="Tahoma" w:hAnsi="Tahoma" w:cs="Tahoma"/>
      <w:sz w:val="16"/>
      <w:szCs w:val="16"/>
    </w:rPr>
  </w:style>
  <w:style w:type="character" w:customStyle="1" w:styleId="BalloonTextChar">
    <w:name w:val="Balloon Text Char"/>
    <w:basedOn w:val="DefaultParagraphFont"/>
    <w:link w:val="BalloonText"/>
    <w:uiPriority w:val="99"/>
    <w:semiHidden/>
    <w:rsid w:val="001C4ECB"/>
    <w:rPr>
      <w:rFonts w:ascii="Tahoma" w:hAnsi="Tahoma" w:cs="Tahoma"/>
      <w:sz w:val="16"/>
      <w:szCs w:val="16"/>
    </w:rPr>
  </w:style>
  <w:style w:type="character" w:styleId="Hyperlink">
    <w:name w:val="Hyperlink"/>
    <w:basedOn w:val="DefaultParagraphFont"/>
    <w:uiPriority w:val="99"/>
    <w:semiHidden/>
    <w:unhideWhenUsed/>
    <w:rsid w:val="00281B45"/>
    <w:rPr>
      <w:color w:val="0000FF"/>
      <w:u w:val="single"/>
    </w:rPr>
  </w:style>
  <w:style w:type="character" w:styleId="Emphasis">
    <w:name w:val="Emphasis"/>
    <w:basedOn w:val="DefaultParagraphFont"/>
    <w:uiPriority w:val="20"/>
    <w:qFormat/>
    <w:rsid w:val="00281B45"/>
    <w:rPr>
      <w:i/>
      <w:iCs/>
    </w:rPr>
  </w:style>
  <w:style w:type="paragraph" w:styleId="Header">
    <w:name w:val="header"/>
    <w:basedOn w:val="Normal"/>
    <w:link w:val="HeaderChar"/>
    <w:uiPriority w:val="99"/>
    <w:semiHidden/>
    <w:unhideWhenUsed/>
    <w:rsid w:val="00552E39"/>
    <w:pPr>
      <w:tabs>
        <w:tab w:val="center" w:pos="4680"/>
        <w:tab w:val="right" w:pos="9360"/>
      </w:tabs>
    </w:pPr>
  </w:style>
  <w:style w:type="character" w:customStyle="1" w:styleId="HeaderChar">
    <w:name w:val="Header Char"/>
    <w:basedOn w:val="DefaultParagraphFont"/>
    <w:link w:val="Header"/>
    <w:uiPriority w:val="99"/>
    <w:semiHidden/>
    <w:rsid w:val="00552E39"/>
  </w:style>
</w:styles>
</file>

<file path=word/webSettings.xml><?xml version="1.0" encoding="utf-8"?>
<w:webSettings xmlns:r="http://schemas.openxmlformats.org/officeDocument/2006/relationships" xmlns:w="http://schemas.openxmlformats.org/wordprocessingml/2006/main">
  <w:divs>
    <w:div w:id="1204559823">
      <w:bodyDiv w:val="1"/>
      <w:marLeft w:val="0"/>
      <w:marRight w:val="0"/>
      <w:marTop w:val="0"/>
      <w:marBottom w:val="0"/>
      <w:divBdr>
        <w:top w:val="none" w:sz="0" w:space="0" w:color="auto"/>
        <w:left w:val="none" w:sz="0" w:space="0" w:color="auto"/>
        <w:bottom w:val="none" w:sz="0" w:space="0" w:color="auto"/>
        <w:right w:val="none" w:sz="0" w:space="0" w:color="auto"/>
      </w:divBdr>
    </w:div>
    <w:div w:id="14212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uatsuphamtuananh.com/giai-quyet-tranh-chap/trinh-tu--thu-tuc-giai-quyet-tranh-chap-dat-dai/v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uatduonggia.vn/nghi-dinh-so-75-2000-nd-cp-ngay-08-thang-12-nam-2000" TargetMode="External"/><Relationship Id="rId5" Type="http://schemas.openxmlformats.org/officeDocument/2006/relationships/webSettings" Target="webSettings.xml"/><Relationship Id="rId10" Type="http://schemas.openxmlformats.org/officeDocument/2006/relationships/hyperlink" Target="https://vi.wikipedia.org/w/index.php?title=Ch%E1%BB%A7_h%E1%BB%99&amp;action=edit&amp;redlink=1" TargetMode="External"/><Relationship Id="rId4" Type="http://schemas.openxmlformats.org/officeDocument/2006/relationships/settings" Target="settings.xml"/><Relationship Id="rId9" Type="http://schemas.openxmlformats.org/officeDocument/2006/relationships/hyperlink" Target="http://luatsuphamtuananh.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0723FA-54B9-4909-8F4E-F45D55AA3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6</Pages>
  <Words>2932</Words>
  <Characters>16719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19612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ThanhTu</cp:lastModifiedBy>
  <cp:revision>41</cp:revision>
  <cp:lastPrinted>2017-05-26T13:45:00Z</cp:lastPrinted>
  <dcterms:created xsi:type="dcterms:W3CDTF">2016-08-09T12:36:00Z</dcterms:created>
  <dcterms:modified xsi:type="dcterms:W3CDTF">2017-05-27T12:44:00Z</dcterms:modified>
</cp:coreProperties>
</file>